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E136A6" w:rsidRDefault="0022462A" w:rsidP="003A5C10">
      <w:pPr>
        <w:jc w:val="center"/>
        <w:rPr>
          <w:rFonts w:ascii="Arial" w:hAnsi="Arial" w:cs="Arial"/>
          <w:sz w:val="48"/>
          <w:szCs w:val="48"/>
        </w:rPr>
      </w:pPr>
      <w:r>
        <w:rPr>
          <w:rFonts w:ascii="Arial" w:hAnsi="Arial" w:cs="Arial"/>
          <w:sz w:val="48"/>
          <w:szCs w:val="48"/>
        </w:rPr>
        <w:t>SIT306</w:t>
      </w:r>
      <w:r w:rsidR="008E25C6">
        <w:rPr>
          <w:rFonts w:ascii="Arial" w:hAnsi="Arial" w:cs="Arial"/>
          <w:sz w:val="48"/>
          <w:szCs w:val="48"/>
        </w:rPr>
        <w:t>16</w:t>
      </w:r>
      <w:r w:rsidR="000524BC">
        <w:rPr>
          <w:rFonts w:ascii="Arial" w:hAnsi="Arial" w:cs="Arial"/>
          <w:sz w:val="48"/>
          <w:szCs w:val="48"/>
        </w:rPr>
        <w:t xml:space="preserve"> CERTIFICATE III</w:t>
      </w:r>
      <w:r w:rsidR="00763F29">
        <w:rPr>
          <w:rFonts w:ascii="Arial" w:hAnsi="Arial" w:cs="Arial"/>
          <w:sz w:val="48"/>
          <w:szCs w:val="48"/>
        </w:rPr>
        <w:t xml:space="preserve"> </w:t>
      </w:r>
      <w:r w:rsidR="00E136A6" w:rsidRPr="00E136A6">
        <w:rPr>
          <w:rFonts w:ascii="Arial" w:hAnsi="Arial" w:cs="Arial"/>
          <w:sz w:val="48"/>
          <w:szCs w:val="48"/>
        </w:rPr>
        <w:t>HOSPITALITY</w:t>
      </w:r>
      <w:r w:rsidR="00D243E1">
        <w:rPr>
          <w:rFonts w:ascii="Arial" w:hAnsi="Arial" w:cs="Arial"/>
          <w:sz w:val="48"/>
          <w:szCs w:val="48"/>
        </w:rPr>
        <w:t xml:space="preserve"> </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lastRenderedPageBreak/>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8E10E6">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44BAE" w:rsidRPr="00521A4A" w:rsidRDefault="00844BAE" w:rsidP="00890AA0">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C5102E" w:rsidRDefault="00C5102E" w:rsidP="00C5102E">
      <w:pPr>
        <w:rPr>
          <w:rFonts w:ascii="Arial" w:hAnsi="Arial" w:cs="Arial"/>
          <w:sz w:val="20"/>
          <w:szCs w:val="20"/>
        </w:rPr>
      </w:pPr>
      <w:bookmarkStart w:id="0" w:name="_Toc265772657"/>
    </w:p>
    <w:p w:rsidR="00C5102E" w:rsidRDefault="00C5102E" w:rsidP="00C5102E">
      <w:pPr>
        <w:rPr>
          <w:rFonts w:ascii="Arial" w:hAnsi="Arial" w:cs="Arial"/>
          <w:sz w:val="20"/>
          <w:szCs w:val="20"/>
        </w:rPr>
      </w:pPr>
    </w:p>
    <w:p w:rsidR="00C5102E" w:rsidRDefault="00C5102E" w:rsidP="00C5102E">
      <w:pPr>
        <w:rPr>
          <w:rFonts w:ascii="Arial" w:hAnsi="Arial" w:cs="Arial"/>
          <w:sz w:val="20"/>
          <w:szCs w:val="20"/>
        </w:rPr>
      </w:pPr>
    </w:p>
    <w:p w:rsidR="00890AA0" w:rsidRPr="00521A4A" w:rsidRDefault="00890AA0" w:rsidP="00890AA0">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890AA0" w:rsidRPr="00521A4A" w:rsidRDefault="00890AA0" w:rsidP="00890AA0">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890AA0" w:rsidRPr="00521A4A" w:rsidRDefault="00890AA0" w:rsidP="00890AA0">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890AA0" w:rsidRPr="00521A4A" w:rsidRDefault="00890AA0" w:rsidP="00890AA0">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890AA0" w:rsidRPr="00521A4A" w:rsidRDefault="00890AA0" w:rsidP="00890AA0">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890AA0" w:rsidRPr="00521A4A" w:rsidRDefault="00890AA0" w:rsidP="00890AA0">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890AA0" w:rsidRPr="00521A4A" w:rsidRDefault="00890AA0" w:rsidP="00890AA0">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90AA0" w:rsidRPr="00521A4A" w:rsidRDefault="00890AA0" w:rsidP="00890AA0">
      <w:pPr>
        <w:rPr>
          <w:rFonts w:ascii="Arial" w:hAnsi="Arial" w:cs="Arial"/>
          <w:sz w:val="20"/>
          <w:szCs w:val="20"/>
        </w:rPr>
      </w:pPr>
      <w:r w:rsidRPr="00521A4A">
        <w:rPr>
          <w:rFonts w:ascii="Arial" w:hAnsi="Arial" w:cs="Arial"/>
          <w:sz w:val="20"/>
          <w:szCs w:val="20"/>
        </w:rPr>
        <w:t>Fax:        +61 7 5552 0999</w:t>
      </w:r>
    </w:p>
    <w:p w:rsidR="00890AA0" w:rsidRPr="00521A4A" w:rsidRDefault="00890AA0" w:rsidP="00890AA0">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890AA0" w:rsidRPr="00521A4A" w:rsidRDefault="00890AA0" w:rsidP="00890AA0">
      <w:pPr>
        <w:rPr>
          <w:rFonts w:ascii="Arial" w:hAnsi="Arial" w:cs="Arial"/>
          <w:sz w:val="20"/>
          <w:szCs w:val="20"/>
        </w:rPr>
      </w:pPr>
    </w:p>
    <w:p w:rsidR="00890AA0" w:rsidRPr="00521A4A" w:rsidRDefault="00890AA0" w:rsidP="00890AA0">
      <w:pPr>
        <w:rPr>
          <w:rFonts w:ascii="Arial" w:hAnsi="Arial" w:cs="Arial"/>
          <w:sz w:val="20"/>
          <w:szCs w:val="20"/>
        </w:rPr>
      </w:pPr>
    </w:p>
    <w:p w:rsidR="00890AA0" w:rsidRPr="00521A4A" w:rsidRDefault="00890AA0" w:rsidP="00890AA0">
      <w:pPr>
        <w:rPr>
          <w:rFonts w:ascii="Arial" w:hAnsi="Arial" w:cs="Arial"/>
          <w:sz w:val="20"/>
          <w:szCs w:val="20"/>
        </w:rPr>
      </w:pPr>
    </w:p>
    <w:p w:rsidR="00890AA0" w:rsidRDefault="00890AA0" w:rsidP="00890AA0">
      <w:pPr>
        <w:rPr>
          <w:rFonts w:ascii="Arial" w:hAnsi="Arial" w:cs="Arial"/>
          <w:sz w:val="20"/>
          <w:szCs w:val="20"/>
        </w:rPr>
      </w:pPr>
      <w:r w:rsidRPr="00521A4A">
        <w:rPr>
          <w:rFonts w:ascii="Arial" w:hAnsi="Arial" w:cs="Arial"/>
          <w:sz w:val="20"/>
          <w:szCs w:val="20"/>
        </w:rPr>
        <w:t>Imagine Education Australia</w:t>
      </w:r>
    </w:p>
    <w:p w:rsidR="00890AA0" w:rsidRDefault="00890AA0" w:rsidP="00890AA0">
      <w:pPr>
        <w:rPr>
          <w:rFonts w:ascii="Arial" w:hAnsi="Arial" w:cs="Arial"/>
          <w:sz w:val="20"/>
          <w:szCs w:val="20"/>
        </w:rPr>
      </w:pPr>
      <w:r>
        <w:rPr>
          <w:rFonts w:ascii="Arial" w:hAnsi="Arial" w:cs="Arial"/>
          <w:sz w:val="20"/>
          <w:szCs w:val="20"/>
        </w:rPr>
        <w:t>Level 2</w:t>
      </w:r>
    </w:p>
    <w:p w:rsidR="00890AA0" w:rsidRPr="00521A4A" w:rsidRDefault="00890AA0" w:rsidP="00890AA0">
      <w:pPr>
        <w:rPr>
          <w:rFonts w:ascii="Arial" w:hAnsi="Arial" w:cs="Arial"/>
          <w:sz w:val="20"/>
          <w:szCs w:val="20"/>
        </w:rPr>
      </w:pPr>
      <w:r>
        <w:rPr>
          <w:rFonts w:ascii="Arial" w:hAnsi="Arial" w:cs="Arial"/>
          <w:sz w:val="20"/>
          <w:szCs w:val="20"/>
        </w:rPr>
        <w:t>170 Leichardt Street</w:t>
      </w:r>
    </w:p>
    <w:p w:rsidR="00890AA0" w:rsidRPr="00521A4A" w:rsidRDefault="00890AA0" w:rsidP="00890AA0">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890AA0" w:rsidRPr="00521A4A" w:rsidRDefault="00890AA0" w:rsidP="00890AA0">
      <w:pPr>
        <w:rPr>
          <w:rFonts w:ascii="Arial" w:hAnsi="Arial" w:cs="Arial"/>
          <w:sz w:val="20"/>
          <w:szCs w:val="20"/>
        </w:rPr>
      </w:pPr>
      <w:r w:rsidRPr="00521A4A">
        <w:rPr>
          <w:rFonts w:ascii="Arial" w:hAnsi="Arial" w:cs="Arial"/>
          <w:sz w:val="20"/>
          <w:szCs w:val="20"/>
        </w:rPr>
        <w:t>Australia</w:t>
      </w:r>
    </w:p>
    <w:p w:rsidR="00890AA0" w:rsidRPr="00521A4A" w:rsidRDefault="00890AA0" w:rsidP="00890AA0">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890AA0" w:rsidRDefault="00890AA0" w:rsidP="00890AA0">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C5102E" w:rsidRDefault="00C5102E"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165A8C" w:rsidRDefault="00165A8C" w:rsidP="00C5102E">
      <w:pPr>
        <w:rPr>
          <w:rFonts w:ascii="Arial" w:hAnsi="Arial" w:cs="Arial"/>
          <w:sz w:val="20"/>
          <w:szCs w:val="20"/>
        </w:rPr>
      </w:pPr>
    </w:p>
    <w:p w:rsidR="00C5102E" w:rsidRPr="008937D3" w:rsidRDefault="00C5102E" w:rsidP="00C5102E">
      <w:pPr>
        <w:rPr>
          <w:rFonts w:ascii="Arial" w:hAnsi="Arial" w:cs="Arial"/>
          <w:sz w:val="20"/>
          <w:szCs w:val="20"/>
        </w:rPr>
      </w:pPr>
    </w:p>
    <w:p w:rsidR="00C5102E" w:rsidRDefault="00C5102E">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120272" w:rsidRPr="00521A4A" w:rsidRDefault="00120272"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120272" w:rsidRDefault="00120272"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500C3A" w:rsidRPr="00500C3A" w:rsidRDefault="00500C3A" w:rsidP="00500C3A">
      <w:pPr>
        <w:shd w:val="clear" w:color="auto" w:fill="FFFFFF"/>
        <w:rPr>
          <w:rFonts w:ascii="Arial" w:hAnsi="Arial" w:cs="Arial"/>
          <w:sz w:val="20"/>
          <w:szCs w:val="20"/>
          <w:lang w:val="en-US"/>
        </w:rPr>
      </w:pPr>
      <w:r w:rsidRPr="00500C3A">
        <w:rPr>
          <w:rFonts w:ascii="Arial" w:hAnsi="Arial" w:cs="Arial"/>
          <w:b/>
          <w:bCs/>
        </w:rPr>
        <w:t>Privacy:</w:t>
      </w:r>
      <w:r w:rsidRPr="00500C3A">
        <w:rPr>
          <w:rFonts w:ascii="Arial" w:hAnsi="Arial" w:cs="Arial"/>
          <w:bCs/>
          <w:sz w:val="20"/>
          <w:szCs w:val="20"/>
        </w:rPr>
        <w:t xml:space="preserve">  Imagine Education Australia is bound and committed to </w:t>
      </w:r>
      <w:r w:rsidRPr="00500C3A">
        <w:rPr>
          <w:rFonts w:ascii="Arial" w:hAnsi="Arial" w:cs="Arial"/>
          <w:sz w:val="20"/>
          <w:szCs w:val="20"/>
        </w:rPr>
        <w:t xml:space="preserve">The Australian Privacy Principles (APPs) as set out in the </w:t>
      </w:r>
      <w:hyperlink r:id="rId9" w:history="1">
        <w:r w:rsidRPr="00500C3A">
          <w:rPr>
            <w:rStyle w:val="Hyperlink"/>
            <w:rFonts w:ascii="Arial" w:hAnsi="Arial" w:cs="Arial"/>
            <w:sz w:val="20"/>
            <w:szCs w:val="20"/>
          </w:rPr>
          <w:t>Privacy Amendment (Enhancing Privacy Protection) Act 2012</w:t>
        </w:r>
      </w:hyperlink>
    </w:p>
    <w:p w:rsidR="00500C3A" w:rsidRPr="00C47F26" w:rsidRDefault="00500C3A" w:rsidP="00500C3A">
      <w:pPr>
        <w:rPr>
          <w:rFonts w:ascii="Arial" w:hAnsi="Arial" w:cs="Arial"/>
          <w:bCs/>
          <w:sz w:val="20"/>
          <w:szCs w:val="20"/>
        </w:rPr>
      </w:pPr>
      <w:r w:rsidRPr="00500C3A">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257B8" w:rsidRPr="007257B8" w:rsidRDefault="007257B8" w:rsidP="007257B8">
      <w:pPr>
        <w:keepNext/>
        <w:outlineLvl w:val="0"/>
        <w:rPr>
          <w:rFonts w:ascii="Arial" w:hAnsi="Arial" w:cs="Arial"/>
          <w:b/>
          <w:lang w:val="en-US"/>
        </w:rPr>
      </w:pPr>
      <w:bookmarkStart w:id="3" w:name="_Toc264382983"/>
      <w:bookmarkStart w:id="4" w:name="_Toc265772660"/>
      <w:r w:rsidRPr="007257B8">
        <w:rPr>
          <w:rFonts w:ascii="Arial" w:hAnsi="Arial" w:cs="Arial"/>
          <w:b/>
          <w:lang w:val="en-US"/>
        </w:rPr>
        <w:t>Legislation Requirements</w:t>
      </w:r>
      <w:bookmarkEnd w:id="3"/>
      <w:bookmarkEnd w:id="4"/>
    </w:p>
    <w:p w:rsidR="007257B8" w:rsidRPr="007257B8" w:rsidRDefault="007257B8" w:rsidP="007257B8">
      <w:pPr>
        <w:rPr>
          <w:rFonts w:ascii="Arial" w:hAnsi="Arial" w:cs="Arial"/>
          <w:sz w:val="20"/>
          <w:szCs w:val="20"/>
        </w:rPr>
      </w:pPr>
      <w:r w:rsidRPr="007257B8">
        <w:rPr>
          <w:rFonts w:ascii="Arial" w:hAnsi="Arial" w:cs="Arial"/>
          <w:sz w:val="20"/>
          <w:szCs w:val="20"/>
        </w:rPr>
        <w:t>Commonwealth, State/Territory Legislation and Regulatory Requirements</w:t>
      </w:r>
    </w:p>
    <w:p w:rsidR="007257B8" w:rsidRPr="007257B8" w:rsidRDefault="007257B8" w:rsidP="007257B8">
      <w:pPr>
        <w:rPr>
          <w:rFonts w:ascii="Arial" w:hAnsi="Arial" w:cs="Arial"/>
          <w:b/>
          <w:sz w:val="20"/>
          <w:szCs w:val="20"/>
        </w:rPr>
      </w:pPr>
      <w:r w:rsidRPr="007257B8">
        <w:rPr>
          <w:rFonts w:ascii="Arial" w:hAnsi="Arial" w:cs="Arial"/>
          <w:b/>
          <w:sz w:val="20"/>
          <w:szCs w:val="20"/>
        </w:rPr>
        <w:t>Commonwealth:</w:t>
      </w:r>
    </w:p>
    <w:p w:rsidR="007257B8" w:rsidRPr="007257B8" w:rsidRDefault="007257B8" w:rsidP="007257B8">
      <w:pPr>
        <w:rPr>
          <w:rFonts w:ascii="Arial" w:hAnsi="Arial" w:cs="Arial"/>
          <w:b/>
          <w:sz w:val="20"/>
          <w:szCs w:val="20"/>
        </w:rPr>
      </w:pPr>
      <w:r w:rsidRPr="007257B8">
        <w:rPr>
          <w:rFonts w:ascii="Arial" w:hAnsi="Arial" w:cs="Arial"/>
          <w:b/>
          <w:sz w:val="20"/>
          <w:szCs w:val="20"/>
        </w:rPr>
        <w:t>Disability Discrimination Act 1992</w:t>
      </w:r>
    </w:p>
    <w:p w:rsidR="007257B8" w:rsidRPr="007257B8" w:rsidRDefault="007257B8" w:rsidP="007257B8">
      <w:pPr>
        <w:rPr>
          <w:rFonts w:ascii="Arial" w:hAnsi="Arial" w:cs="Arial"/>
          <w:sz w:val="20"/>
          <w:szCs w:val="20"/>
        </w:rPr>
      </w:pPr>
      <w:r w:rsidRPr="007257B8">
        <w:rPr>
          <w:rFonts w:ascii="Arial" w:hAnsi="Arial" w:cs="Arial"/>
          <w:sz w:val="20"/>
          <w:szCs w:val="20"/>
        </w:rPr>
        <w:t>Anti-discrimination provisions are contained in a number of federal Acts, including the:</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Racial Discrimination Act 1975; </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Sex Discrimination Act 1984; </w:t>
      </w:r>
    </w:p>
    <w:p w:rsidR="007257B8" w:rsidRPr="007257B8" w:rsidRDefault="007257B8" w:rsidP="007257B8">
      <w:pPr>
        <w:rPr>
          <w:rFonts w:ascii="Arial" w:hAnsi="Arial" w:cs="Arial"/>
          <w:sz w:val="20"/>
          <w:szCs w:val="20"/>
        </w:rPr>
      </w:pPr>
      <w:r w:rsidRPr="007257B8">
        <w:rPr>
          <w:rFonts w:ascii="Arial" w:hAnsi="Arial" w:cs="Arial"/>
          <w:sz w:val="20"/>
          <w:szCs w:val="20"/>
        </w:rPr>
        <w:t xml:space="preserve">Disability Discrimination Act 1992; </w:t>
      </w:r>
    </w:p>
    <w:p w:rsidR="007257B8" w:rsidRPr="007257B8" w:rsidRDefault="007257B8" w:rsidP="007257B8">
      <w:pPr>
        <w:rPr>
          <w:rFonts w:ascii="Arial" w:hAnsi="Arial" w:cs="Arial"/>
          <w:sz w:val="20"/>
          <w:szCs w:val="20"/>
        </w:rPr>
      </w:pPr>
      <w:r w:rsidRPr="007257B8">
        <w:rPr>
          <w:rFonts w:ascii="Arial" w:hAnsi="Arial" w:cs="Arial"/>
          <w:color w:val="222222"/>
          <w:sz w:val="20"/>
          <w:szCs w:val="20"/>
          <w:shd w:val="clear" w:color="auto" w:fill="FFFFFF"/>
        </w:rPr>
        <w:t>Australian </w:t>
      </w:r>
      <w:r w:rsidRPr="007257B8">
        <w:rPr>
          <w:rFonts w:ascii="Arial" w:hAnsi="Arial" w:cs="Arial"/>
          <w:bCs/>
          <w:color w:val="222222"/>
          <w:sz w:val="20"/>
          <w:szCs w:val="20"/>
          <w:shd w:val="clear" w:color="auto" w:fill="FFFFFF"/>
        </w:rPr>
        <w:t>Human Rights Commission Act</w:t>
      </w:r>
      <w:r w:rsidRPr="007257B8">
        <w:rPr>
          <w:rFonts w:ascii="Arial" w:hAnsi="Arial" w:cs="Arial"/>
          <w:color w:val="222222"/>
          <w:sz w:val="20"/>
          <w:szCs w:val="20"/>
          <w:shd w:val="clear" w:color="auto" w:fill="FFFFFF"/>
        </w:rPr>
        <w:t> 1986</w:t>
      </w:r>
      <w:r w:rsidRPr="007257B8">
        <w:rPr>
          <w:rFonts w:ascii="Arial" w:hAnsi="Arial" w:cs="Arial"/>
          <w:sz w:val="20"/>
          <w:szCs w:val="20"/>
        </w:rPr>
        <w:t xml:space="preserve"> </w:t>
      </w:r>
    </w:p>
    <w:p w:rsidR="007257B8" w:rsidRPr="007257B8" w:rsidRDefault="007257B8" w:rsidP="007257B8">
      <w:pPr>
        <w:rPr>
          <w:rFonts w:ascii="Arial" w:hAnsi="Arial" w:cs="Arial"/>
          <w:sz w:val="20"/>
          <w:szCs w:val="20"/>
        </w:rPr>
      </w:pPr>
      <w:r w:rsidRPr="007257B8">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7257B8">
        <w:rPr>
          <w:rFonts w:ascii="Arial" w:hAnsi="Arial" w:cs="Arial"/>
          <w:sz w:val="20"/>
          <w:szCs w:val="20"/>
        </w:rPr>
        <w:t>Cth</w:t>
      </w:r>
      <w:proofErr w:type="spellEnd"/>
      <w:r w:rsidRPr="007257B8">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Family Assistance (Administration) Act 1999</w:t>
      </w:r>
    </w:p>
    <w:p w:rsidR="007257B8" w:rsidRPr="007257B8" w:rsidRDefault="007257B8" w:rsidP="007257B8">
      <w:pPr>
        <w:rPr>
          <w:rFonts w:ascii="Arial" w:hAnsi="Arial" w:cs="Arial"/>
          <w:sz w:val="20"/>
          <w:szCs w:val="20"/>
        </w:rPr>
      </w:pPr>
      <w:r w:rsidRPr="007257B8">
        <w:rPr>
          <w:rFonts w:ascii="Arial" w:hAnsi="Arial" w:cs="Arial"/>
          <w:sz w:val="20"/>
          <w:szCs w:val="20"/>
        </w:rPr>
        <w:t>Schedules 5 &amp; 6 of the A New Tax System (Family Assistance and Related Measures) Act 2000</w:t>
      </w:r>
    </w:p>
    <w:p w:rsidR="007257B8" w:rsidRPr="007257B8" w:rsidRDefault="009C0021" w:rsidP="007257B8">
      <w:pPr>
        <w:rPr>
          <w:rFonts w:ascii="Arial" w:hAnsi="Arial" w:cs="Arial"/>
          <w:sz w:val="20"/>
          <w:szCs w:val="20"/>
        </w:rPr>
      </w:pPr>
      <w:hyperlink r:id="rId10" w:anchor="_Toc345488111" w:history="1">
        <w:r w:rsidR="007257B8" w:rsidRPr="007257B8">
          <w:rPr>
            <w:rFonts w:ascii="Arial" w:hAnsi="Arial" w:cs="Arial"/>
            <w:color w:val="0000FF"/>
            <w:sz w:val="20"/>
            <w:u w:val="single"/>
          </w:rPr>
          <w:t>http://www.comlaw.gov.au/Details/C2004C01310/Html/Text#_Toc345488111</w:t>
        </w:r>
      </w:hyperlink>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Australian Childhood Immunisation Register (Health Insurance Commission)</w:t>
      </w:r>
    </w:p>
    <w:p w:rsidR="007257B8" w:rsidRPr="007257B8" w:rsidRDefault="007257B8" w:rsidP="007257B8">
      <w:pPr>
        <w:rPr>
          <w:rFonts w:ascii="Arial" w:hAnsi="Arial" w:cs="Arial"/>
          <w:sz w:val="20"/>
          <w:szCs w:val="20"/>
        </w:rPr>
      </w:pPr>
      <w:r w:rsidRPr="007257B8">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257B8" w:rsidRPr="007257B8" w:rsidRDefault="007257B8" w:rsidP="007257B8">
      <w:pPr>
        <w:rPr>
          <w:rFonts w:ascii="Arial" w:hAnsi="Arial" w:cs="Arial"/>
          <w:sz w:val="20"/>
          <w:szCs w:val="20"/>
        </w:rPr>
      </w:pPr>
    </w:p>
    <w:p w:rsidR="007257B8" w:rsidRPr="007257B8" w:rsidRDefault="007257B8" w:rsidP="007257B8">
      <w:pPr>
        <w:rPr>
          <w:rFonts w:ascii="Arial" w:hAnsi="Arial" w:cs="Arial"/>
          <w:b/>
          <w:sz w:val="20"/>
          <w:szCs w:val="20"/>
        </w:rPr>
      </w:pPr>
      <w:r w:rsidRPr="007257B8">
        <w:rPr>
          <w:rFonts w:ascii="Arial" w:hAnsi="Arial" w:cs="Arial"/>
          <w:b/>
          <w:sz w:val="20"/>
          <w:szCs w:val="20"/>
        </w:rPr>
        <w:t>Privacy Act 2009</w:t>
      </w:r>
    </w:p>
    <w:p w:rsidR="007257B8" w:rsidRPr="007257B8" w:rsidRDefault="007257B8" w:rsidP="007257B8">
      <w:pPr>
        <w:rPr>
          <w:rFonts w:ascii="Arial" w:hAnsi="Arial" w:cs="Arial"/>
          <w:sz w:val="20"/>
          <w:szCs w:val="20"/>
        </w:rPr>
      </w:pPr>
      <w:r w:rsidRPr="007257B8">
        <w:rPr>
          <w:rFonts w:ascii="Arial" w:hAnsi="Arial" w:cs="Arial"/>
          <w:b/>
          <w:bCs/>
          <w:color w:val="222222"/>
          <w:sz w:val="20"/>
          <w:szCs w:val="20"/>
          <w:shd w:val="clear" w:color="auto" w:fill="FFFFFF"/>
        </w:rPr>
        <w:t>Privacy Act 2009</w:t>
      </w:r>
      <w:r w:rsidRPr="007257B8">
        <w:rPr>
          <w:rFonts w:ascii="Arial" w:hAnsi="Arial" w:cs="Arial"/>
          <w:color w:val="222222"/>
          <w:sz w:val="20"/>
          <w:szCs w:val="20"/>
          <w:shd w:val="clear" w:color="auto" w:fill="FFFFFF"/>
        </w:rPr>
        <w:t> (Qld) recognises the importance of protecting the personal information of individuals. It contains a set of rules or '</w:t>
      </w:r>
      <w:r w:rsidRPr="007257B8">
        <w:rPr>
          <w:rFonts w:ascii="Arial" w:hAnsi="Arial" w:cs="Arial"/>
          <w:b/>
          <w:bCs/>
          <w:color w:val="222222"/>
          <w:sz w:val="20"/>
          <w:szCs w:val="20"/>
          <w:shd w:val="clear" w:color="auto" w:fill="FFFFFF"/>
        </w:rPr>
        <w:t>privacy</w:t>
      </w:r>
      <w:r w:rsidRPr="007257B8">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610E67" w:rsidRPr="00610E67" w:rsidRDefault="009C0021" w:rsidP="00610E67">
      <w:hyperlink r:id="rId11" w:history="1">
        <w:r w:rsidR="00610E67" w:rsidRPr="00610E67">
          <w:rPr>
            <w:rFonts w:ascii="Arial" w:hAnsi="Arial" w:cs="Arial"/>
            <w:b/>
            <w:sz w:val="20"/>
            <w:szCs w:val="20"/>
          </w:rPr>
          <w:t>Child Care Benefit (Eligibility of Child Care Services for Approval and Continued Approval) Rules 2017</w:t>
        </w:r>
      </w:hyperlink>
      <w:r w:rsidR="00610E67" w:rsidRPr="00610E67">
        <w:rPr>
          <w:rFonts w:ascii="Arial" w:hAnsi="Arial" w:cs="Arial"/>
          <w:b/>
          <w:sz w:val="20"/>
          <w:szCs w:val="20"/>
        </w:rPr>
        <w:t xml:space="preserve"> </w:t>
      </w:r>
      <w:hyperlink r:id="rId12" w:history="1">
        <w:r w:rsidR="00610E67" w:rsidRPr="00610E67">
          <w:rPr>
            <w:rStyle w:val="Hyperlink"/>
            <w:rFonts w:ascii="Arial" w:hAnsi="Arial" w:cs="Arial"/>
            <w:sz w:val="20"/>
            <w:szCs w:val="20"/>
          </w:rPr>
          <w:t>https://www.legislation.gov.au/Details/F2017L01237</w:t>
        </w:r>
      </w:hyperlink>
    </w:p>
    <w:p w:rsidR="00610E67" w:rsidRPr="00610E67" w:rsidRDefault="00610E67" w:rsidP="00610E67">
      <w:pPr>
        <w:rPr>
          <w:rStyle w:val="Hyperlink"/>
        </w:rPr>
      </w:pPr>
      <w:r w:rsidRPr="00610E67">
        <w:rPr>
          <w:rFonts w:ascii="Arial" w:hAnsi="Arial" w:cs="Arial"/>
          <w:sz w:val="20"/>
          <w:szCs w:val="20"/>
        </w:rPr>
        <w:t xml:space="preserve">Priority of Access Guidelines. These Commonwealth Acts are available at </w:t>
      </w:r>
      <w:hyperlink r:id="rId13" w:history="1">
        <w:r w:rsidRPr="00610E67">
          <w:rPr>
            <w:rStyle w:val="Hyperlink"/>
            <w:rFonts w:ascii="Arial" w:hAnsi="Arial" w:cs="Arial"/>
            <w:sz w:val="20"/>
            <w:szCs w:val="20"/>
          </w:rPr>
          <w:t>https://www.education.gov.au/priority-filling-child-care-places</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Educational and Care Services National Legislation</w:t>
      </w:r>
    </w:p>
    <w:p w:rsidR="00610E67" w:rsidRPr="00610E67" w:rsidRDefault="00610E67" w:rsidP="00610E67">
      <w:pPr>
        <w:rPr>
          <w:rFonts w:ascii="Arial" w:hAnsi="Arial" w:cs="Arial"/>
          <w:sz w:val="20"/>
          <w:szCs w:val="20"/>
        </w:rPr>
      </w:pPr>
      <w:r w:rsidRPr="00610E67">
        <w:rPr>
          <w:rFonts w:ascii="Arial" w:hAnsi="Arial" w:cs="Arial"/>
          <w:sz w:val="20"/>
          <w:szCs w:val="20"/>
          <w:shd w:val="clear" w:color="auto" w:fill="FFFFFF"/>
        </w:rPr>
        <w:t>The National Quality Framework (NQF) was established under an applied law system, comprised of the</w:t>
      </w:r>
      <w:r w:rsidRPr="00610E67">
        <w:rPr>
          <w:rStyle w:val="apple-converted-space"/>
          <w:rFonts w:ascii="Arial" w:hAnsi="Arial" w:cs="Arial"/>
          <w:sz w:val="20"/>
          <w:szCs w:val="20"/>
          <w:shd w:val="clear" w:color="auto" w:fill="FFFFFF"/>
        </w:rPr>
        <w:t> </w:t>
      </w:r>
      <w:r w:rsidRPr="00610E67">
        <w:rPr>
          <w:rStyle w:val="Emphasis"/>
          <w:rFonts w:ascii="Arial" w:hAnsi="Arial" w:cs="Arial"/>
          <w:sz w:val="20"/>
          <w:szCs w:val="20"/>
          <w:shd w:val="clear" w:color="auto" w:fill="FFFFFF"/>
        </w:rPr>
        <w:t>Education and Care Services National Law</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 xml:space="preserve">and the </w:t>
      </w:r>
      <w:hyperlink r:id="rId14" w:tgtFrame="_blank" w:history="1">
        <w:r w:rsidRPr="00610E67">
          <w:rPr>
            <w:rStyle w:val="Hyperlink"/>
            <w:rFonts w:ascii="Arial" w:hAnsi="Arial" w:cs="Arial"/>
            <w:i/>
            <w:iCs/>
            <w:color w:val="auto"/>
            <w:sz w:val="20"/>
            <w:szCs w:val="20"/>
            <w:shd w:val="clear" w:color="auto" w:fill="FFFFFF"/>
          </w:rPr>
          <w:t>Education and Care Services National Regulations</w:t>
        </w:r>
      </w:hyperlink>
      <w:r w:rsidRPr="00610E67">
        <w:rPr>
          <w:rStyle w:val="Emphasis"/>
          <w:rFonts w:ascii="Arial" w:hAnsi="Arial" w:cs="Arial"/>
          <w:sz w:val="20"/>
          <w:szCs w:val="20"/>
          <w:shd w:val="clear" w:color="auto" w:fill="FFFFFF"/>
        </w:rPr>
        <w:t>.</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Queensland:</w:t>
      </w:r>
    </w:p>
    <w:p w:rsidR="00610E67" w:rsidRPr="00610E67" w:rsidRDefault="00610E67" w:rsidP="00610E67">
      <w:pPr>
        <w:rPr>
          <w:rFonts w:ascii="Arial" w:hAnsi="Arial" w:cs="Arial"/>
          <w:b/>
          <w:sz w:val="20"/>
          <w:szCs w:val="20"/>
        </w:rPr>
      </w:pPr>
      <w:r w:rsidRPr="00610E67">
        <w:rPr>
          <w:rFonts w:ascii="Arial" w:hAnsi="Arial" w:cs="Arial"/>
          <w:b/>
          <w:sz w:val="20"/>
          <w:szCs w:val="20"/>
        </w:rPr>
        <w:t>Commission for Children and Young People and Child Guardian Act 2000 (Qld)</w:t>
      </w:r>
    </w:p>
    <w:p w:rsidR="00610E67" w:rsidRPr="00610E67" w:rsidRDefault="00610E67" w:rsidP="00610E67">
      <w:pPr>
        <w:rPr>
          <w:rFonts w:ascii="Arial" w:hAnsi="Arial" w:cs="Arial"/>
          <w:sz w:val="20"/>
          <w:szCs w:val="20"/>
        </w:rPr>
      </w:pPr>
      <w:r w:rsidRPr="00610E67">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Child Protection Act 1999 (Qld)</w:t>
      </w:r>
    </w:p>
    <w:p w:rsidR="00610E67" w:rsidRPr="00610E67" w:rsidRDefault="00610E67" w:rsidP="00610E67">
      <w:pPr>
        <w:rPr>
          <w:rFonts w:ascii="Arial" w:hAnsi="Arial" w:cs="Arial"/>
          <w:sz w:val="20"/>
          <w:szCs w:val="20"/>
        </w:rPr>
      </w:pPr>
      <w:r w:rsidRPr="00610E67">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Food Safety Act 2006</w:t>
      </w:r>
    </w:p>
    <w:p w:rsidR="00610E67" w:rsidRPr="00610E67" w:rsidRDefault="009C0021" w:rsidP="00610E67">
      <w:pPr>
        <w:rPr>
          <w:rFonts w:ascii="Arial" w:hAnsi="Arial" w:cs="Arial"/>
          <w:sz w:val="20"/>
          <w:szCs w:val="20"/>
        </w:rPr>
      </w:pPr>
      <w:hyperlink r:id="rId15" w:history="1">
        <w:r w:rsidR="00610E67" w:rsidRPr="00610E67">
          <w:rPr>
            <w:rStyle w:val="Hyperlink"/>
            <w:rFonts w:ascii="Arial" w:hAnsi="Arial" w:cs="Arial"/>
            <w:sz w:val="20"/>
            <w:szCs w:val="20"/>
          </w:rPr>
          <w:t>https://www.health.qld.gov.au/public-health/industry-environment/food-safety/regulation/act-standards</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Food Standards Code and User Guides</w:t>
      </w:r>
    </w:p>
    <w:p w:rsidR="00610E67" w:rsidRPr="00610E67" w:rsidRDefault="00610E67" w:rsidP="00610E67">
      <w:pPr>
        <w:rPr>
          <w:rFonts w:ascii="Arial" w:hAnsi="Arial" w:cs="Arial"/>
          <w:sz w:val="20"/>
          <w:szCs w:val="20"/>
        </w:rPr>
      </w:pPr>
      <w:r w:rsidRPr="00610E67">
        <w:rPr>
          <w:rFonts w:ascii="Arial" w:hAnsi="Arial" w:cs="Arial"/>
          <w:sz w:val="20"/>
          <w:szCs w:val="20"/>
        </w:rPr>
        <w:t>The </w:t>
      </w:r>
      <w:hyperlink r:id="rId16" w:history="1">
        <w:r w:rsidRPr="00610E67">
          <w:rPr>
            <w:rStyle w:val="Hyperlink"/>
            <w:rFonts w:ascii="Arial" w:hAnsi="Arial" w:cs="Arial"/>
            <w:sz w:val="20"/>
            <w:szCs w:val="20"/>
          </w:rPr>
          <w:t xml:space="preserve"> Food Standards Code  </w:t>
        </w:r>
      </w:hyperlink>
      <w:r w:rsidRPr="00610E67">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610E67">
        <w:rPr>
          <w:rFonts w:ascii="Arial" w:hAnsi="Arial" w:cs="Arial"/>
          <w:sz w:val="20"/>
          <w:szCs w:val="20"/>
        </w:rPr>
        <w:t>pdf</w:t>
      </w:r>
      <w:proofErr w:type="spellEnd"/>
      <w:r w:rsidRPr="00610E67">
        <w:rPr>
          <w:rFonts w:ascii="Arial" w:hAnsi="Arial" w:cs="Arial"/>
          <w:sz w:val="20"/>
          <w:szCs w:val="20"/>
        </w:rPr>
        <w:t xml:space="preserve"> format. Hard copies of the Food Standards Code and User Guides can be  purchased from </w:t>
      </w:r>
      <w:proofErr w:type="spellStart"/>
      <w:r w:rsidRPr="00610E67">
        <w:rPr>
          <w:rFonts w:ascii="Arial" w:hAnsi="Arial" w:cs="Arial"/>
          <w:sz w:val="20"/>
          <w:szCs w:val="20"/>
        </w:rPr>
        <w:t>Anstat</w:t>
      </w:r>
      <w:proofErr w:type="spellEnd"/>
      <w:r w:rsidRPr="00610E67">
        <w:rPr>
          <w:rFonts w:ascii="Arial" w:hAnsi="Arial" w:cs="Arial"/>
          <w:sz w:val="20"/>
          <w:szCs w:val="20"/>
        </w:rPr>
        <w:t xml:space="preserve"> Pty Ltd, phone 61 3 92781144 or on-line </w:t>
      </w:r>
      <w:hyperlink r:id="rId17" w:history="1">
        <w:r w:rsidRPr="00610E67">
          <w:rPr>
            <w:rStyle w:val="Hyperlink"/>
            <w:rFonts w:ascii="Arial" w:hAnsi="Arial" w:cs="Arial"/>
            <w:sz w:val="20"/>
            <w:szCs w:val="20"/>
          </w:rPr>
          <w:t>http://www.saiglobal.com/Information/Legislation/Services/Food/</w:t>
        </w:r>
      </w:hyperlink>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Work Health and Safety Act 2011</w:t>
      </w:r>
    </w:p>
    <w:p w:rsidR="00610E67" w:rsidRPr="00610E67" w:rsidRDefault="00610E67" w:rsidP="00610E67">
      <w:pPr>
        <w:rPr>
          <w:rFonts w:ascii="Arial" w:hAnsi="Arial" w:cs="Arial"/>
          <w:sz w:val="20"/>
          <w:szCs w:val="20"/>
          <w:shd w:val="clear" w:color="auto" w:fill="FFFFFF"/>
        </w:rPr>
      </w:pPr>
      <w:r w:rsidRPr="00610E67">
        <w:rPr>
          <w:rFonts w:ascii="Arial" w:hAnsi="Arial" w:cs="Arial"/>
          <w:sz w:val="20"/>
          <w:szCs w:val="20"/>
          <w:shd w:val="clear" w:color="auto" w:fill="FFFFFF"/>
        </w:rPr>
        <w:t>The</w:t>
      </w:r>
      <w:r w:rsidRPr="00610E67">
        <w:rPr>
          <w:rStyle w:val="apple-converted-space"/>
          <w:rFonts w:ascii="Arial" w:hAnsi="Arial" w:cs="Arial"/>
          <w:sz w:val="20"/>
          <w:szCs w:val="20"/>
          <w:shd w:val="clear" w:color="auto" w:fill="FFFFFF"/>
        </w:rPr>
        <w:t> </w:t>
      </w:r>
      <w:hyperlink r:id="rId18" w:tgtFrame="_blank" w:history="1">
        <w:r w:rsidRPr="00610E67">
          <w:rPr>
            <w:rStyle w:val="Hyperlink"/>
            <w:rFonts w:ascii="Arial" w:hAnsi="Arial" w:cs="Arial"/>
            <w:iCs/>
            <w:color w:val="auto"/>
            <w:sz w:val="20"/>
            <w:szCs w:val="20"/>
            <w:u w:val="none"/>
            <w:shd w:val="clear" w:color="auto" w:fill="FFFFFF"/>
          </w:rPr>
          <w:t>Work Health and Safety Act 2011</w:t>
        </w:r>
      </w:hyperlink>
      <w:r w:rsidRPr="00610E67">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Industrial Relations Act 2016 (Qld)</w:t>
      </w:r>
    </w:p>
    <w:p w:rsidR="00610E67" w:rsidRPr="00610E67" w:rsidRDefault="00610E67" w:rsidP="00610E67">
      <w:pPr>
        <w:rPr>
          <w:rFonts w:ascii="Arial" w:hAnsi="Arial" w:cs="Arial"/>
          <w:color w:val="333333"/>
          <w:sz w:val="20"/>
          <w:szCs w:val="20"/>
          <w:shd w:val="clear" w:color="auto" w:fill="FFFFFF"/>
        </w:rPr>
      </w:pPr>
      <w:r w:rsidRPr="00610E67">
        <w:rPr>
          <w:rFonts w:ascii="Arial" w:hAnsi="Arial" w:cs="Arial"/>
          <w:color w:val="333333"/>
          <w:sz w:val="20"/>
          <w:szCs w:val="20"/>
          <w:shd w:val="clear" w:color="auto" w:fill="FFFFFF"/>
        </w:rPr>
        <w:t>Industrial relations is the management of work-related obligations and entitlements between employers and their employees.</w:t>
      </w:r>
    </w:p>
    <w:p w:rsidR="00610E67" w:rsidRPr="00610E67" w:rsidRDefault="00610E67" w:rsidP="00610E67">
      <w:pPr>
        <w:rPr>
          <w:rFonts w:ascii="Arial" w:hAnsi="Arial" w:cs="Arial"/>
          <w:sz w:val="20"/>
          <w:szCs w:val="20"/>
        </w:rPr>
      </w:pPr>
    </w:p>
    <w:p w:rsidR="00610E67" w:rsidRPr="00610E67" w:rsidRDefault="00610E67" w:rsidP="00610E67">
      <w:pPr>
        <w:rPr>
          <w:rFonts w:ascii="Arial" w:hAnsi="Arial" w:cs="Arial"/>
          <w:b/>
          <w:sz w:val="20"/>
          <w:szCs w:val="20"/>
        </w:rPr>
      </w:pPr>
      <w:r w:rsidRPr="00610E67">
        <w:rPr>
          <w:rFonts w:ascii="Arial" w:hAnsi="Arial" w:cs="Arial"/>
          <w:b/>
          <w:sz w:val="20"/>
          <w:szCs w:val="20"/>
        </w:rPr>
        <w:t>Anti-Discrimination Act 1991</w:t>
      </w:r>
    </w:p>
    <w:p w:rsidR="00610E67" w:rsidRPr="00610E67" w:rsidRDefault="00610E67" w:rsidP="00610E67">
      <w:pPr>
        <w:rPr>
          <w:rFonts w:ascii="Arial" w:hAnsi="Arial" w:cs="Arial"/>
          <w:sz w:val="20"/>
          <w:szCs w:val="20"/>
        </w:rPr>
      </w:pPr>
      <w:r w:rsidRPr="00610E67">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610E67" w:rsidRPr="00610E67" w:rsidRDefault="00610E67" w:rsidP="00610E67">
      <w:pPr>
        <w:rPr>
          <w:rFonts w:ascii="Arial" w:hAnsi="Arial" w:cs="Arial"/>
          <w:sz w:val="20"/>
          <w:szCs w:val="20"/>
        </w:rPr>
      </w:pPr>
      <w:r w:rsidRPr="00610E67">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610E67" w:rsidRPr="00610E67" w:rsidRDefault="00610E67" w:rsidP="00610E67">
      <w:pPr>
        <w:rPr>
          <w:rFonts w:ascii="Arial" w:hAnsi="Arial" w:cs="Arial"/>
          <w:sz w:val="20"/>
          <w:szCs w:val="20"/>
        </w:rPr>
      </w:pPr>
      <w:r w:rsidRPr="00610E67">
        <w:rPr>
          <w:rFonts w:ascii="Arial" w:hAnsi="Arial" w:cs="Arial"/>
          <w:b/>
          <w:sz w:val="20"/>
          <w:szCs w:val="20"/>
        </w:rPr>
        <w:t>Workplace Harassment, Victimisation and Bullying</w:t>
      </w:r>
      <w:r w:rsidRPr="00610E67">
        <w:rPr>
          <w:rFonts w:ascii="Arial" w:hAnsi="Arial" w:cs="Arial"/>
          <w:sz w:val="20"/>
          <w:szCs w:val="20"/>
        </w:rPr>
        <w:t xml:space="preserve"> (See above)</w:t>
      </w:r>
    </w:p>
    <w:p w:rsidR="00610E67" w:rsidRPr="00610E67" w:rsidRDefault="00610E67" w:rsidP="00610E67">
      <w:pPr>
        <w:rPr>
          <w:rFonts w:ascii="Arial" w:hAnsi="Arial" w:cs="Arial"/>
          <w:b/>
          <w:sz w:val="20"/>
          <w:szCs w:val="20"/>
        </w:rPr>
      </w:pPr>
      <w:r w:rsidRPr="00610E67">
        <w:rPr>
          <w:rFonts w:ascii="Arial" w:hAnsi="Arial" w:cs="Arial"/>
          <w:b/>
          <w:sz w:val="20"/>
          <w:szCs w:val="20"/>
        </w:rPr>
        <w:t>Health Rights Commission Act 1991</w:t>
      </w:r>
    </w:p>
    <w:p w:rsidR="00610E67" w:rsidRPr="00610E67" w:rsidRDefault="00610E67" w:rsidP="00610E67">
      <w:pPr>
        <w:rPr>
          <w:rFonts w:ascii="Arial" w:hAnsi="Arial" w:cs="Arial"/>
          <w:b/>
          <w:sz w:val="20"/>
          <w:szCs w:val="20"/>
        </w:rPr>
      </w:pPr>
      <w:r w:rsidRPr="00610E67">
        <w:rPr>
          <w:rFonts w:ascii="Arial" w:hAnsi="Arial" w:cs="Arial"/>
          <w:b/>
          <w:sz w:val="20"/>
          <w:szCs w:val="20"/>
        </w:rPr>
        <w:t>Building Fire and Safety Regulations 1991</w:t>
      </w:r>
    </w:p>
    <w:p w:rsidR="00610E67" w:rsidRPr="00610E67" w:rsidRDefault="00610E67" w:rsidP="00610E67">
      <w:pPr>
        <w:rPr>
          <w:rFonts w:ascii="Arial" w:hAnsi="Arial" w:cs="Arial"/>
          <w:sz w:val="20"/>
          <w:szCs w:val="20"/>
        </w:rPr>
      </w:pPr>
      <w:r w:rsidRPr="00610E67">
        <w:rPr>
          <w:rFonts w:ascii="Arial" w:hAnsi="Arial" w:cs="Arial"/>
          <w:b/>
          <w:sz w:val="20"/>
          <w:szCs w:val="20"/>
        </w:rPr>
        <w:t xml:space="preserve">Health (Drugs and Poisons) Regulations 1996 </w:t>
      </w:r>
      <w:r w:rsidRPr="00610E67">
        <w:rPr>
          <w:rFonts w:ascii="Arial" w:hAnsi="Arial" w:cs="Arial"/>
          <w:sz w:val="20"/>
          <w:szCs w:val="20"/>
        </w:rPr>
        <w:t>(Relevant sections only)</w:t>
      </w:r>
    </w:p>
    <w:p w:rsidR="00610E67" w:rsidRDefault="00610E67" w:rsidP="00610E67">
      <w:r w:rsidRPr="00610E67">
        <w:rPr>
          <w:rFonts w:ascii="Arial" w:hAnsi="Arial" w:cs="Arial"/>
          <w:sz w:val="20"/>
          <w:szCs w:val="20"/>
        </w:rPr>
        <w:t xml:space="preserve">These Queensland Acts are available at: - </w:t>
      </w:r>
      <w:hyperlink r:id="rId19" w:history="1">
        <w:r w:rsidRPr="00610E67">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120272" w:rsidRPr="00521A4A" w:rsidRDefault="00120272"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1C4ED4" w:rsidRPr="001C4ED4" w:rsidRDefault="001C4ED4" w:rsidP="001C4ED4">
      <w:pPr>
        <w:keepNext/>
        <w:outlineLvl w:val="0"/>
        <w:rPr>
          <w:rFonts w:ascii="Arial" w:hAnsi="Arial" w:cs="Arial"/>
          <w:b/>
          <w:sz w:val="20"/>
          <w:szCs w:val="20"/>
          <w:lang w:val="en-US"/>
        </w:rPr>
      </w:pPr>
      <w:bookmarkStart w:id="10" w:name="_Toc265772666"/>
      <w:r w:rsidRPr="001C4ED4">
        <w:rPr>
          <w:rFonts w:ascii="Arial" w:hAnsi="Arial" w:cs="Arial"/>
          <w:b/>
          <w:sz w:val="20"/>
          <w:szCs w:val="20"/>
          <w:lang w:val="en-US"/>
        </w:rPr>
        <w:lastRenderedPageBreak/>
        <w:t>Work Placement</w:t>
      </w:r>
      <w:bookmarkEnd w:id="10"/>
    </w:p>
    <w:p w:rsidR="001C4ED4" w:rsidRPr="001C4ED4" w:rsidRDefault="001C4ED4" w:rsidP="001C4ED4">
      <w:pPr>
        <w:rPr>
          <w:rFonts w:ascii="Arial" w:hAnsi="Arial" w:cs="Arial"/>
          <w:sz w:val="20"/>
          <w:szCs w:val="20"/>
        </w:rPr>
      </w:pPr>
      <w:r w:rsidRPr="001C4ED4">
        <w:rPr>
          <w:rFonts w:ascii="Arial" w:hAnsi="Arial" w:cs="Arial"/>
          <w:sz w:val="20"/>
          <w:szCs w:val="20"/>
        </w:rPr>
        <w:t xml:space="preserve">Work Placement forms an essential part of competency based assessment and provides the student with practical job skills and work experience. </w:t>
      </w:r>
    </w:p>
    <w:p w:rsidR="001C4ED4" w:rsidRPr="001C4ED4" w:rsidRDefault="001C4ED4" w:rsidP="001C4ED4">
      <w:pPr>
        <w:rPr>
          <w:rFonts w:ascii="Arial" w:hAnsi="Arial" w:cs="Arial"/>
          <w:sz w:val="20"/>
          <w:szCs w:val="20"/>
        </w:rPr>
      </w:pPr>
      <w:r w:rsidRPr="001C4ED4">
        <w:rPr>
          <w:rFonts w:ascii="Arial" w:hAnsi="Arial" w:cs="Arial"/>
          <w:sz w:val="20"/>
          <w:szCs w:val="20"/>
        </w:rPr>
        <w:t xml:space="preserve">An individualised Training Plan will be used to track course progress and Work Placement hours.  </w:t>
      </w:r>
    </w:p>
    <w:p w:rsidR="001C4ED4" w:rsidRPr="001C4ED4" w:rsidRDefault="001C4ED4" w:rsidP="001C4ED4">
      <w:pPr>
        <w:rPr>
          <w:rFonts w:ascii="Arial" w:hAnsi="Arial" w:cs="Arial"/>
          <w:sz w:val="20"/>
          <w:szCs w:val="20"/>
          <w:lang w:eastAsia="en-AU"/>
        </w:rPr>
      </w:pPr>
      <w:r w:rsidRPr="001C4ED4">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1C4ED4">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1C4ED4" w:rsidRPr="001C4ED4" w:rsidRDefault="001C4ED4" w:rsidP="001C4ED4">
      <w:pPr>
        <w:keepNext/>
        <w:outlineLvl w:val="0"/>
        <w:rPr>
          <w:rFonts w:ascii="Arial" w:hAnsi="Arial" w:cs="Arial"/>
          <w:b/>
          <w:sz w:val="20"/>
          <w:szCs w:val="20"/>
          <w:lang w:val="en-US"/>
        </w:rPr>
      </w:pPr>
      <w:bookmarkStart w:id="12" w:name="_Toc265772668"/>
      <w:r w:rsidRPr="001C4ED4">
        <w:rPr>
          <w:rFonts w:ascii="Arial" w:hAnsi="Arial" w:cs="Arial"/>
          <w:b/>
          <w:sz w:val="20"/>
          <w:szCs w:val="20"/>
          <w:lang w:val="en-US"/>
        </w:rPr>
        <w:t>Foundation Skills</w:t>
      </w:r>
      <w:bookmarkEnd w:id="12"/>
    </w:p>
    <w:p w:rsidR="001C4ED4" w:rsidRPr="001C4ED4" w:rsidRDefault="001C4ED4" w:rsidP="001C4ED4">
      <w:pPr>
        <w:rPr>
          <w:rFonts w:ascii="Arial" w:hAnsi="Arial" w:cs="Arial"/>
          <w:sz w:val="20"/>
          <w:szCs w:val="20"/>
        </w:rPr>
      </w:pPr>
      <w:r w:rsidRPr="001C4ED4">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1C4ED4">
        <w:rPr>
          <w:rFonts w:ascii="Arial" w:hAnsi="Arial" w:cs="Arial"/>
          <w:b/>
          <w:sz w:val="20"/>
          <w:szCs w:val="20"/>
        </w:rPr>
        <w:t>each unit of your study</w:t>
      </w:r>
      <w:r w:rsidRPr="001C4ED4">
        <w:rPr>
          <w:rFonts w:ascii="Arial" w:hAnsi="Arial" w:cs="Arial"/>
          <w:sz w:val="20"/>
          <w:szCs w:val="20"/>
        </w:rPr>
        <w:t xml:space="preserve">: </w:t>
      </w:r>
    </w:p>
    <w:p w:rsidR="001C4ED4" w:rsidRPr="001C4ED4" w:rsidRDefault="001C4ED4" w:rsidP="001C4ED4">
      <w:pPr>
        <w:shd w:val="clear" w:color="auto" w:fill="FFFFFF"/>
        <w:spacing w:before="100" w:beforeAutospacing="1"/>
        <w:rPr>
          <w:rFonts w:ascii="Arial" w:hAnsi="Arial" w:cs="Arial"/>
          <w:sz w:val="20"/>
          <w:szCs w:val="20"/>
        </w:rPr>
      </w:pPr>
      <w:r w:rsidRPr="001C4ED4">
        <w:rPr>
          <w:rFonts w:ascii="Arial" w:hAnsi="Arial" w:cs="Arial"/>
          <w:sz w:val="20"/>
          <w:szCs w:val="20"/>
        </w:rPr>
        <w:t>Foundation skills are identified as:</w:t>
      </w:r>
    </w:p>
    <w:p w:rsidR="001C4ED4" w:rsidRPr="001C4ED4" w:rsidRDefault="001C4ED4" w:rsidP="001C4ED4">
      <w:pPr>
        <w:numPr>
          <w:ilvl w:val="0"/>
          <w:numId w:val="36"/>
        </w:numPr>
        <w:shd w:val="clear" w:color="auto" w:fill="FFFFFF"/>
        <w:spacing w:after="100" w:afterAutospacing="1"/>
        <w:rPr>
          <w:rFonts w:ascii="Arial" w:hAnsi="Arial" w:cs="Arial"/>
          <w:sz w:val="20"/>
          <w:szCs w:val="20"/>
        </w:rPr>
      </w:pPr>
      <w:r w:rsidRPr="001C4ED4">
        <w:rPr>
          <w:rFonts w:ascii="Arial" w:hAnsi="Arial" w:cs="Arial"/>
          <w:sz w:val="20"/>
          <w:szCs w:val="20"/>
        </w:rPr>
        <w:t>reading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writing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oral communication</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numeracy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learning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problem-solving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initiative and enterprise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teamwork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planning and organising skills</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self-management skills, and</w:t>
      </w:r>
    </w:p>
    <w:p w:rsidR="001C4ED4" w:rsidRPr="001C4ED4" w:rsidRDefault="001C4ED4" w:rsidP="001C4ED4">
      <w:pPr>
        <w:numPr>
          <w:ilvl w:val="0"/>
          <w:numId w:val="36"/>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After the RPL assessment is finished the student will be notified of the result in writing, i.e</w:t>
      </w:r>
      <w:r w:rsidR="00086B3E">
        <w:rPr>
          <w:rFonts w:ascii="Arial" w:hAnsi="Arial" w:cs="Arial"/>
          <w:sz w:val="20"/>
          <w:szCs w:val="20"/>
        </w:rPr>
        <w:t>:</w:t>
      </w:r>
      <w:r w:rsidRPr="00521A4A">
        <w:rPr>
          <w:rFonts w:ascii="Arial" w:hAnsi="Arial" w:cs="Arial"/>
          <w:sz w:val="20"/>
          <w:szCs w:val="20"/>
        </w:rPr>
        <w:t xml:space="preserv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086B3E">
        <w:rPr>
          <w:rFonts w:ascii="Arial" w:hAnsi="Arial" w:cs="Arial"/>
          <w:sz w:val="20"/>
          <w:szCs w:val="20"/>
        </w:rPr>
        <w:t>:</w:t>
      </w:r>
    </w:p>
    <w:p w:rsidR="00E17A62" w:rsidRPr="00521A4A" w:rsidRDefault="00E17A62" w:rsidP="00E17A62">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F953D6" w:rsidRPr="00521A4A">
              <w:rPr>
                <w:rFonts w:ascii="Arial" w:hAnsi="Arial" w:cs="Arial"/>
                <w:sz w:val="20"/>
                <w:szCs w:val="20"/>
              </w:rPr>
              <w:t>off.</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r w:rsidR="00C7584C">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9C0021"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086B3E" w:rsidRDefault="00086B3E">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9C0021"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9B6AF0" w:rsidRPr="009B6AF0" w:rsidRDefault="009B6AF0" w:rsidP="009B6AF0">
      <w:pPr>
        <w:spacing w:before="240" w:after="60"/>
        <w:outlineLvl w:val="4"/>
        <w:rPr>
          <w:rFonts w:ascii="Arial" w:hAnsi="Arial" w:cs="Arial"/>
          <w:b/>
          <w:bCs/>
          <w:iCs/>
        </w:rPr>
      </w:pPr>
      <w:r w:rsidRPr="009B6AF0">
        <w:rPr>
          <w:rFonts w:ascii="Arial" w:hAnsi="Arial" w:cs="Arial"/>
          <w:b/>
          <w:bCs/>
          <w:iCs/>
        </w:rPr>
        <w:t>Certificate 3 Guarantee</w:t>
      </w:r>
    </w:p>
    <w:p w:rsidR="009B6AF0" w:rsidRPr="009B6AF0" w:rsidRDefault="009B6AF0" w:rsidP="009B6AF0">
      <w:pPr>
        <w:rPr>
          <w:rFonts w:ascii="Arial" w:hAnsi="Arial" w:cs="Arial"/>
          <w:sz w:val="20"/>
          <w:szCs w:val="20"/>
        </w:rPr>
      </w:pPr>
      <w:r w:rsidRPr="009B6AF0">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9B6AF0" w:rsidRPr="009B6AF0" w:rsidRDefault="009B6AF0" w:rsidP="009B6AF0">
      <w:pPr>
        <w:rPr>
          <w:rFonts w:ascii="Arial" w:hAnsi="Arial" w:cs="Arial"/>
          <w:sz w:val="20"/>
          <w:szCs w:val="20"/>
        </w:rPr>
      </w:pPr>
      <w:r w:rsidRPr="009B6AF0">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9B6AF0" w:rsidRPr="009B6AF0" w:rsidRDefault="009B6AF0" w:rsidP="009B6AF0">
      <w:pPr>
        <w:rPr>
          <w:rFonts w:ascii="Calibri" w:hAnsi="Calibri"/>
          <w:color w:val="000000"/>
          <w:sz w:val="22"/>
          <w:szCs w:val="22"/>
          <w:lang w:eastAsia="en-AU"/>
        </w:rPr>
      </w:pPr>
      <w:r w:rsidRPr="009B6AF0">
        <w:rPr>
          <w:rFonts w:ascii="Calibri" w:hAnsi="Calibri"/>
          <w:color w:val="000000"/>
          <w:sz w:val="22"/>
          <w:szCs w:val="22"/>
          <w:lang w:eastAsia="en-AU"/>
        </w:rPr>
        <w:t> </w:t>
      </w:r>
    </w:p>
    <w:p w:rsidR="009B6AF0" w:rsidRPr="009B6AF0" w:rsidRDefault="009B6AF0" w:rsidP="009B6AF0">
      <w:pPr>
        <w:spacing w:before="240" w:after="60"/>
        <w:outlineLvl w:val="4"/>
        <w:rPr>
          <w:rFonts w:ascii="Arial" w:hAnsi="Arial" w:cs="Arial"/>
          <w:b/>
          <w:bCs/>
          <w:iCs/>
        </w:rPr>
      </w:pPr>
      <w:r w:rsidRPr="009B6AF0">
        <w:rPr>
          <w:rFonts w:ascii="Arial" w:hAnsi="Arial" w:cs="Arial"/>
          <w:b/>
          <w:bCs/>
          <w:iCs/>
        </w:rPr>
        <w:t>Higher Level Skills</w:t>
      </w:r>
    </w:p>
    <w:p w:rsidR="009B6AF0" w:rsidRPr="009B6AF0" w:rsidRDefault="009B6AF0" w:rsidP="009B6AF0">
      <w:pPr>
        <w:rPr>
          <w:rFonts w:ascii="Arial" w:hAnsi="Arial" w:cs="Arial"/>
          <w:sz w:val="20"/>
          <w:szCs w:val="20"/>
        </w:rPr>
      </w:pPr>
      <w:r w:rsidRPr="009B6AF0">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9B6AF0" w:rsidRPr="009B6AF0" w:rsidRDefault="009B6AF0" w:rsidP="009B6AF0">
      <w:pPr>
        <w:rPr>
          <w:rFonts w:ascii="Arial" w:hAnsi="Arial" w:cs="Arial"/>
          <w:sz w:val="20"/>
          <w:szCs w:val="20"/>
        </w:rPr>
      </w:pPr>
      <w:r w:rsidRPr="009B6AF0">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3B1D7B" w:rsidRDefault="003B1D7B">
      <w:pPr>
        <w:rPr>
          <w:rFonts w:ascii="Arial" w:hAnsi="Arial" w:cs="Arial"/>
          <w:b/>
        </w:rPr>
      </w:pPr>
      <w:r>
        <w:rPr>
          <w:rFonts w:ascii="Arial" w:hAnsi="Arial" w:cs="Arial"/>
          <w:b/>
        </w:rPr>
        <w:br w:type="page"/>
      </w:r>
    </w:p>
    <w:p w:rsidR="00120272" w:rsidRPr="0003146E" w:rsidRDefault="00120272" w:rsidP="00120272">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120272" w:rsidRPr="0003146E" w:rsidRDefault="00120272" w:rsidP="00120272">
      <w:pPr>
        <w:rPr>
          <w:rFonts w:ascii="Arial" w:hAnsi="Arial" w:cs="Arial"/>
        </w:rPr>
      </w:pPr>
    </w:p>
    <w:p w:rsidR="00120272" w:rsidRPr="0003146E" w:rsidRDefault="00120272" w:rsidP="00120272">
      <w:pPr>
        <w:rPr>
          <w:rFonts w:ascii="Arial" w:hAnsi="Arial" w:cs="Arial"/>
          <w:b/>
          <w:sz w:val="20"/>
          <w:szCs w:val="20"/>
        </w:rPr>
      </w:pPr>
      <w:r w:rsidRPr="0003146E">
        <w:rPr>
          <w:rFonts w:ascii="Arial" w:hAnsi="Arial" w:cs="Arial"/>
          <w:b/>
          <w:sz w:val="20"/>
          <w:szCs w:val="20"/>
        </w:rPr>
        <w:t>Policy:</w:t>
      </w:r>
    </w:p>
    <w:p w:rsidR="00120272" w:rsidRPr="0003146E" w:rsidRDefault="00120272" w:rsidP="00120272">
      <w:pPr>
        <w:rPr>
          <w:rFonts w:ascii="Arial" w:hAnsi="Arial" w:cs="Arial"/>
          <w:sz w:val="20"/>
          <w:szCs w:val="20"/>
        </w:rPr>
      </w:pPr>
    </w:p>
    <w:p w:rsidR="00120272" w:rsidRPr="0003146E" w:rsidRDefault="00120272" w:rsidP="00120272">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120272" w:rsidRPr="0003146E" w:rsidRDefault="00120272" w:rsidP="00120272">
      <w:pPr>
        <w:pStyle w:val="Default"/>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120272" w:rsidRPr="0003146E" w:rsidRDefault="00120272" w:rsidP="00120272">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120272" w:rsidRPr="0003146E" w:rsidRDefault="00120272" w:rsidP="00120272">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1"/>
        </w:numPr>
        <w:ind w:left="1851" w:hanging="1000"/>
        <w:rPr>
          <w:sz w:val="20"/>
          <w:szCs w:val="20"/>
        </w:rPr>
      </w:pPr>
      <w:r w:rsidRPr="0003146E">
        <w:rPr>
          <w:sz w:val="20"/>
          <w:szCs w:val="20"/>
        </w:rPr>
        <w:t>procedures for contacting and counseling students;</w:t>
      </w:r>
    </w:p>
    <w:p w:rsidR="00120272" w:rsidRPr="0003146E" w:rsidRDefault="00120272" w:rsidP="00120272">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120272" w:rsidRPr="0003146E" w:rsidRDefault="00120272" w:rsidP="00120272">
      <w:pPr>
        <w:pStyle w:val="Default"/>
        <w:numPr>
          <w:ilvl w:val="0"/>
          <w:numId w:val="21"/>
        </w:numPr>
        <w:ind w:left="1851" w:hanging="1000"/>
        <w:rPr>
          <w:sz w:val="20"/>
          <w:szCs w:val="20"/>
        </w:rPr>
      </w:pPr>
      <w:r w:rsidRPr="0003146E">
        <w:rPr>
          <w:sz w:val="20"/>
          <w:szCs w:val="20"/>
        </w:rPr>
        <w:t>the process by which the intervention strategy is activated.</w:t>
      </w:r>
    </w:p>
    <w:p w:rsidR="00120272" w:rsidRPr="0003146E" w:rsidRDefault="00120272" w:rsidP="00120272">
      <w:pPr>
        <w:pStyle w:val="Default"/>
        <w:tabs>
          <w:tab w:val="left" w:pos="567"/>
        </w:tabs>
        <w:ind w:hanging="1000"/>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2"/>
        </w:numPr>
        <w:rPr>
          <w:sz w:val="20"/>
          <w:szCs w:val="20"/>
        </w:rPr>
      </w:pPr>
      <w:r w:rsidRPr="0003146E">
        <w:rPr>
          <w:sz w:val="20"/>
          <w:szCs w:val="20"/>
        </w:rPr>
        <w:t>where appropriate, advising students on the suitability of the course in which they are enrolled;</w:t>
      </w:r>
    </w:p>
    <w:p w:rsidR="00120272" w:rsidRPr="0003146E" w:rsidRDefault="00120272" w:rsidP="00120272">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120272" w:rsidRPr="0003146E" w:rsidRDefault="00120272" w:rsidP="00120272">
      <w:pPr>
        <w:pStyle w:val="Default"/>
        <w:numPr>
          <w:ilvl w:val="0"/>
          <w:numId w:val="22"/>
        </w:numPr>
        <w:rPr>
          <w:sz w:val="20"/>
          <w:szCs w:val="20"/>
        </w:rPr>
      </w:pPr>
      <w:r w:rsidRPr="0003146E">
        <w:rPr>
          <w:sz w:val="20"/>
          <w:szCs w:val="20"/>
        </w:rPr>
        <w:t>advising students that unsatisfactory course progress in two consecutive study periods for a course could lead to the student being reported to DIBP.</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120272" w:rsidRPr="0003146E" w:rsidRDefault="00120272" w:rsidP="00120272">
      <w:pPr>
        <w:pStyle w:val="Default"/>
        <w:widowControl w:val="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120272" w:rsidRPr="0003146E" w:rsidRDefault="00120272" w:rsidP="00120272">
      <w:pPr>
        <w:pStyle w:val="Default"/>
        <w:rPr>
          <w:sz w:val="22"/>
          <w:szCs w:val="22"/>
        </w:rPr>
      </w:pPr>
    </w:p>
    <w:p w:rsidR="00120272" w:rsidRPr="0003146E" w:rsidRDefault="00120272" w:rsidP="00120272">
      <w:pPr>
        <w:pStyle w:val="Default"/>
        <w:numPr>
          <w:ilvl w:val="0"/>
          <w:numId w:val="23"/>
        </w:numPr>
        <w:rPr>
          <w:sz w:val="20"/>
          <w:szCs w:val="20"/>
        </w:rPr>
      </w:pPr>
      <w:r w:rsidRPr="0003146E">
        <w:rPr>
          <w:sz w:val="20"/>
          <w:szCs w:val="20"/>
        </w:rPr>
        <w:t>provider’s failure to record or calculate a student’s marks accurately,</w:t>
      </w:r>
    </w:p>
    <w:p w:rsidR="00120272" w:rsidRPr="0003146E" w:rsidRDefault="00120272" w:rsidP="00120272">
      <w:pPr>
        <w:pStyle w:val="Default"/>
        <w:numPr>
          <w:ilvl w:val="0"/>
          <w:numId w:val="23"/>
        </w:numPr>
        <w:rPr>
          <w:sz w:val="20"/>
          <w:szCs w:val="20"/>
        </w:rPr>
      </w:pPr>
      <w:r w:rsidRPr="0003146E">
        <w:rPr>
          <w:sz w:val="20"/>
          <w:szCs w:val="20"/>
        </w:rPr>
        <w:t>compassionate or compelling circumstances, or</w:t>
      </w:r>
    </w:p>
    <w:p w:rsidR="00120272" w:rsidRPr="0003146E" w:rsidRDefault="00120272" w:rsidP="00120272">
      <w:pPr>
        <w:pStyle w:val="Default"/>
        <w:numPr>
          <w:ilvl w:val="0"/>
          <w:numId w:val="2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120272" w:rsidRPr="0003146E" w:rsidRDefault="00120272" w:rsidP="00120272">
      <w:pPr>
        <w:pStyle w:val="Default"/>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120272" w:rsidRPr="0003146E" w:rsidRDefault="00120272" w:rsidP="00120272">
      <w:pPr>
        <w:pStyle w:val="Default"/>
        <w:tabs>
          <w:tab w:val="left" w:pos="567"/>
        </w:tabs>
        <w:ind w:left="567" w:hanging="567"/>
        <w:rPr>
          <w:sz w:val="20"/>
          <w:szCs w:val="20"/>
        </w:rPr>
      </w:pPr>
    </w:p>
    <w:p w:rsidR="00120272" w:rsidRPr="0003146E" w:rsidRDefault="00120272" w:rsidP="00120272">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120272" w:rsidRPr="0003146E" w:rsidRDefault="00120272" w:rsidP="00120272">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120272" w:rsidRPr="0003146E" w:rsidRDefault="00120272" w:rsidP="00120272">
      <w:pPr>
        <w:pStyle w:val="Default"/>
        <w:ind w:left="720"/>
        <w:rPr>
          <w:sz w:val="22"/>
          <w:szCs w:val="22"/>
        </w:rPr>
      </w:pPr>
    </w:p>
    <w:p w:rsidR="00120272" w:rsidRPr="0003146E" w:rsidRDefault="00120272" w:rsidP="00120272">
      <w:pPr>
        <w:pStyle w:val="Default"/>
        <w:tabs>
          <w:tab w:val="left" w:pos="567"/>
        </w:tabs>
        <w:ind w:left="567" w:hanging="567"/>
        <w:rPr>
          <w:sz w:val="20"/>
          <w:szCs w:val="20"/>
        </w:rPr>
      </w:pPr>
      <w:r w:rsidRPr="0003146E">
        <w:rPr>
          <w:sz w:val="20"/>
          <w:szCs w:val="20"/>
        </w:rPr>
        <w:t>1.10</w:t>
      </w:r>
      <w:r w:rsidRPr="0003146E">
        <w:rPr>
          <w:sz w:val="20"/>
          <w:szCs w:val="20"/>
        </w:rPr>
        <w:tab/>
        <w:t>Where:</w:t>
      </w:r>
    </w:p>
    <w:p w:rsidR="00120272" w:rsidRPr="0003146E" w:rsidRDefault="00120272" w:rsidP="00120272">
      <w:pPr>
        <w:pStyle w:val="Default"/>
        <w:rPr>
          <w:sz w:val="22"/>
          <w:szCs w:val="22"/>
        </w:rPr>
      </w:pPr>
    </w:p>
    <w:p w:rsidR="00120272" w:rsidRPr="0003146E" w:rsidRDefault="00120272" w:rsidP="00120272">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120272" w:rsidRPr="0003146E" w:rsidRDefault="00120272" w:rsidP="00120272">
      <w:pPr>
        <w:pStyle w:val="Default"/>
        <w:numPr>
          <w:ilvl w:val="0"/>
          <w:numId w:val="25"/>
        </w:numPr>
        <w:rPr>
          <w:sz w:val="20"/>
          <w:szCs w:val="20"/>
        </w:rPr>
      </w:pPr>
      <w:r w:rsidRPr="0003146E">
        <w:rPr>
          <w:sz w:val="20"/>
          <w:szCs w:val="20"/>
        </w:rPr>
        <w:t xml:space="preserve">the student withdraws from the process, or </w:t>
      </w:r>
    </w:p>
    <w:p w:rsidR="00120272" w:rsidRPr="0003146E" w:rsidRDefault="00120272" w:rsidP="00120272">
      <w:pPr>
        <w:pStyle w:val="Default"/>
        <w:numPr>
          <w:ilvl w:val="0"/>
          <w:numId w:val="2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120272" w:rsidRPr="0003146E" w:rsidRDefault="00120272" w:rsidP="00120272">
      <w:pPr>
        <w:ind w:left="180"/>
        <w:rPr>
          <w:rFonts w:ascii="Arial" w:hAnsi="Arial" w:cs="Arial"/>
          <w:b/>
          <w:bCs/>
          <w:sz w:val="20"/>
          <w:szCs w:val="20"/>
        </w:rPr>
      </w:pPr>
    </w:p>
    <w:p w:rsidR="00120272" w:rsidRPr="0003146E" w:rsidRDefault="00120272" w:rsidP="00120272">
      <w:pPr>
        <w:ind w:left="180"/>
        <w:rPr>
          <w:rFonts w:ascii="Arial" w:hAnsi="Arial" w:cs="Arial"/>
          <w:b/>
          <w:bCs/>
          <w:sz w:val="20"/>
          <w:szCs w:val="20"/>
        </w:rPr>
      </w:pPr>
    </w:p>
    <w:p w:rsidR="00120272" w:rsidRPr="0003146E" w:rsidRDefault="00120272" w:rsidP="00120272">
      <w:pPr>
        <w:pStyle w:val="Default"/>
      </w:pPr>
      <w:r w:rsidRPr="0003146E">
        <w:rPr>
          <w:b/>
          <w:bCs/>
        </w:rPr>
        <w:t xml:space="preserve">The Intervention Strategy </w:t>
      </w:r>
    </w:p>
    <w:p w:rsidR="00120272" w:rsidRPr="0003146E" w:rsidRDefault="00120272" w:rsidP="00120272">
      <w:pPr>
        <w:pStyle w:val="Default"/>
        <w:rPr>
          <w:sz w:val="22"/>
          <w:szCs w:val="22"/>
        </w:rPr>
      </w:pPr>
    </w:p>
    <w:p w:rsidR="00C93DA2" w:rsidRPr="00AF066B" w:rsidRDefault="00120272" w:rsidP="00C93DA2">
      <w:pPr>
        <w:pStyle w:val="Default"/>
        <w:ind w:left="567"/>
        <w:rPr>
          <w:sz w:val="22"/>
          <w:szCs w:val="22"/>
        </w:rPr>
      </w:pPr>
      <w:r w:rsidRPr="0003146E">
        <w:rPr>
          <w:sz w:val="22"/>
          <w:szCs w:val="22"/>
        </w:rPr>
        <w:t>•</w:t>
      </w:r>
      <w:r w:rsidRPr="0003146E">
        <w:rPr>
          <w:sz w:val="22"/>
          <w:szCs w:val="22"/>
        </w:rPr>
        <w:tab/>
      </w:r>
      <w:r w:rsidR="00C93DA2"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C93DA2" w:rsidRPr="00AF066B" w:rsidRDefault="00C93DA2" w:rsidP="00C93DA2">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120272" w:rsidRPr="0003146E" w:rsidRDefault="00120272" w:rsidP="00C93DA2">
      <w:pPr>
        <w:pStyle w:val="Default"/>
        <w:ind w:left="567" w:hanging="567"/>
        <w:rPr>
          <w:b/>
          <w:bCs/>
          <w:sz w:val="22"/>
          <w:szCs w:val="22"/>
        </w:rPr>
      </w:pPr>
    </w:p>
    <w:p w:rsidR="00120272" w:rsidRPr="0003146E" w:rsidRDefault="00120272" w:rsidP="00120272">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2B4CA4" w:rsidRPr="0003146E" w:rsidRDefault="002B4CA4" w:rsidP="002B4CA4">
      <w:pPr>
        <w:rPr>
          <w:rFonts w:ascii="Arial" w:hAnsi="Arial" w:cs="Arial"/>
          <w:bCs/>
          <w:sz w:val="22"/>
          <w:szCs w:val="22"/>
        </w:rPr>
      </w:pPr>
      <w:r w:rsidRPr="0003146E">
        <w:rPr>
          <w:rFonts w:ascii="Arial" w:hAnsi="Arial" w:cs="Arial"/>
          <w:bCs/>
          <w:sz w:val="22"/>
          <w:szCs w:val="22"/>
        </w:rPr>
        <w:t>Possible intervention strategies include:</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promoting regular attendance at lectures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 xml:space="preserve">the submission of assessment  </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bCs/>
          <w:sz w:val="22"/>
          <w:szCs w:val="22"/>
        </w:rPr>
        <w:t>Compassionate or Compelling circumstances.</w:t>
      </w:r>
    </w:p>
    <w:p w:rsidR="002B4CA4" w:rsidRPr="00AF066B" w:rsidRDefault="002B4CA4" w:rsidP="002B4CA4">
      <w:pPr>
        <w:numPr>
          <w:ilvl w:val="0"/>
          <w:numId w:val="33"/>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120272" w:rsidRPr="0003146E" w:rsidRDefault="00120272" w:rsidP="00120272">
      <w:pPr>
        <w:pStyle w:val="Default"/>
        <w:rPr>
          <w:sz w:val="22"/>
          <w:szCs w:val="22"/>
        </w:rPr>
      </w:pPr>
    </w:p>
    <w:p w:rsidR="00120272" w:rsidRPr="0003146E" w:rsidRDefault="00120272" w:rsidP="00120272">
      <w:pPr>
        <w:pStyle w:val="Default"/>
        <w:rPr>
          <w:sz w:val="22"/>
          <w:szCs w:val="22"/>
        </w:rPr>
      </w:pPr>
      <w:r w:rsidRPr="0003146E">
        <w:rPr>
          <w:b/>
          <w:bCs/>
          <w:sz w:val="22"/>
          <w:szCs w:val="22"/>
        </w:rPr>
        <w:t xml:space="preserve">The written notice of intention to report a student for unsatisfactory progress </w:t>
      </w:r>
    </w:p>
    <w:p w:rsidR="00120272" w:rsidRDefault="00120272" w:rsidP="00120272">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120272" w:rsidRPr="0003146E" w:rsidRDefault="00120272" w:rsidP="00120272">
      <w:pPr>
        <w:pStyle w:val="Default"/>
        <w:tabs>
          <w:tab w:val="num" w:pos="567"/>
        </w:tabs>
        <w:rPr>
          <w:sz w:val="22"/>
          <w:szCs w:val="22"/>
        </w:rPr>
      </w:pPr>
      <w:r>
        <w:rPr>
          <w:sz w:val="22"/>
          <w:szCs w:val="22"/>
        </w:rPr>
        <w:t xml:space="preserve">          </w:t>
      </w:r>
      <w:r w:rsidRPr="0003146E">
        <w:rPr>
          <w:sz w:val="22"/>
          <w:szCs w:val="22"/>
        </w:rPr>
        <w:t>progress.</w:t>
      </w:r>
    </w:p>
    <w:p w:rsidR="00120272" w:rsidRPr="0003146E" w:rsidRDefault="00120272" w:rsidP="00120272">
      <w:pPr>
        <w:pStyle w:val="Default"/>
        <w:tabs>
          <w:tab w:val="num" w:pos="567"/>
        </w:tabs>
        <w:rPr>
          <w:sz w:val="22"/>
          <w:szCs w:val="22"/>
        </w:rPr>
      </w:pPr>
    </w:p>
    <w:p w:rsidR="00120272" w:rsidRPr="0003146E" w:rsidRDefault="00120272" w:rsidP="00120272">
      <w:pPr>
        <w:pStyle w:val="Default"/>
        <w:widowControl w:val="0"/>
        <w:rPr>
          <w:sz w:val="22"/>
          <w:szCs w:val="22"/>
        </w:rPr>
      </w:pPr>
      <w:r w:rsidRPr="0003146E">
        <w:rPr>
          <w:b/>
          <w:bCs/>
          <w:sz w:val="22"/>
          <w:szCs w:val="22"/>
        </w:rPr>
        <w:t xml:space="preserve">Reporting students for unsatisfactory progress </w:t>
      </w: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120272" w:rsidRPr="0003146E" w:rsidRDefault="00120272" w:rsidP="00120272">
      <w:pPr>
        <w:pStyle w:val="Default"/>
        <w:widowControl w:val="0"/>
        <w:rPr>
          <w:sz w:val="22"/>
          <w:szCs w:val="22"/>
        </w:rPr>
      </w:pPr>
    </w:p>
    <w:p w:rsidR="00120272" w:rsidRPr="0003146E" w:rsidRDefault="00120272" w:rsidP="00120272">
      <w:pPr>
        <w:numPr>
          <w:ilvl w:val="0"/>
          <w:numId w:val="33"/>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120272" w:rsidRPr="0003146E" w:rsidRDefault="00120272" w:rsidP="00120272">
      <w:pPr>
        <w:pStyle w:val="Default"/>
        <w:widowControl w:val="0"/>
        <w:rPr>
          <w:sz w:val="22"/>
          <w:szCs w:val="22"/>
        </w:rPr>
      </w:pPr>
    </w:p>
    <w:p w:rsidR="00120272" w:rsidRDefault="00120272" w:rsidP="00120272">
      <w:pPr>
        <w:numPr>
          <w:ilvl w:val="0"/>
          <w:numId w:val="33"/>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i., ii., or iii. occurring). </w:t>
      </w:r>
    </w:p>
    <w:p w:rsidR="00120272" w:rsidRDefault="00120272" w:rsidP="00120272">
      <w:pPr>
        <w:pStyle w:val="ListParagraph"/>
        <w:rPr>
          <w:rFonts w:ascii="Arial" w:hAnsi="Arial" w:cs="Arial"/>
          <w:bCs/>
          <w:sz w:val="22"/>
          <w:szCs w:val="22"/>
        </w:rPr>
      </w:pPr>
    </w:p>
    <w:p w:rsidR="00120272" w:rsidRPr="00CB6A15" w:rsidRDefault="00120272" w:rsidP="00120272">
      <w:pPr>
        <w:pStyle w:val="Default"/>
        <w:rPr>
          <w:sz w:val="22"/>
          <w:szCs w:val="22"/>
        </w:rPr>
      </w:pPr>
      <w:r w:rsidRPr="00CB6A15">
        <w:rPr>
          <w:b/>
          <w:bCs/>
          <w:sz w:val="22"/>
          <w:szCs w:val="22"/>
        </w:rPr>
        <w:t xml:space="preserve">Compassionate or compelling circumstances </w:t>
      </w:r>
    </w:p>
    <w:p w:rsidR="00120272" w:rsidRPr="00CB6A15" w:rsidRDefault="00120272" w:rsidP="00120272">
      <w:pPr>
        <w:pStyle w:val="Default"/>
        <w:numPr>
          <w:ilvl w:val="0"/>
          <w:numId w:val="34"/>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120272" w:rsidRPr="00CB6A15" w:rsidRDefault="00120272" w:rsidP="00120272">
      <w:pPr>
        <w:pStyle w:val="Default"/>
        <w:rPr>
          <w:sz w:val="22"/>
          <w:szCs w:val="22"/>
        </w:rPr>
      </w:pPr>
    </w:p>
    <w:p w:rsidR="00120272" w:rsidRPr="00CB6A15" w:rsidRDefault="00120272" w:rsidP="00120272">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120272" w:rsidRPr="00CB6A15" w:rsidRDefault="00120272" w:rsidP="00120272">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120272" w:rsidRPr="00CB6A15" w:rsidRDefault="00120272" w:rsidP="00120272">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120272" w:rsidRPr="00CB6A15" w:rsidRDefault="00120272" w:rsidP="00120272">
      <w:pPr>
        <w:pStyle w:val="Default"/>
        <w:rPr>
          <w:sz w:val="22"/>
          <w:szCs w:val="22"/>
        </w:rPr>
      </w:pPr>
    </w:p>
    <w:p w:rsidR="00120272" w:rsidRPr="00CB6A15" w:rsidRDefault="00120272" w:rsidP="00120272">
      <w:pPr>
        <w:pStyle w:val="Default"/>
        <w:numPr>
          <w:ilvl w:val="0"/>
          <w:numId w:val="26"/>
        </w:numPr>
        <w:rPr>
          <w:sz w:val="22"/>
          <w:szCs w:val="22"/>
        </w:rPr>
      </w:pPr>
      <w:r w:rsidRPr="00CB6A15">
        <w:rPr>
          <w:sz w:val="22"/>
          <w:szCs w:val="22"/>
        </w:rPr>
        <w:t xml:space="preserve">a traumatic experience which could include but is not limited to: </w:t>
      </w:r>
    </w:p>
    <w:p w:rsidR="00120272" w:rsidRPr="00CB6A15" w:rsidRDefault="00120272" w:rsidP="00120272">
      <w:pPr>
        <w:pStyle w:val="Default"/>
        <w:ind w:left="720"/>
        <w:rPr>
          <w:sz w:val="22"/>
          <w:szCs w:val="22"/>
        </w:rPr>
      </w:pPr>
    </w:p>
    <w:p w:rsidR="00120272" w:rsidRPr="00CB6A15" w:rsidRDefault="00120272" w:rsidP="00120272">
      <w:pPr>
        <w:pStyle w:val="Default"/>
        <w:numPr>
          <w:ilvl w:val="2"/>
          <w:numId w:val="27"/>
        </w:numPr>
        <w:spacing w:after="30"/>
        <w:rPr>
          <w:sz w:val="22"/>
          <w:szCs w:val="22"/>
        </w:rPr>
      </w:pPr>
      <w:r w:rsidRPr="00CB6A15">
        <w:rPr>
          <w:sz w:val="22"/>
          <w:szCs w:val="22"/>
        </w:rPr>
        <w:t xml:space="preserve">involvement in or witnessing of an accident or </w:t>
      </w:r>
    </w:p>
    <w:p w:rsidR="00120272" w:rsidRPr="00CB6A15" w:rsidRDefault="00120272" w:rsidP="00120272">
      <w:pPr>
        <w:pStyle w:val="Default"/>
        <w:numPr>
          <w:ilvl w:val="2"/>
          <w:numId w:val="27"/>
        </w:numPr>
        <w:spacing w:after="30"/>
        <w:rPr>
          <w:sz w:val="22"/>
          <w:szCs w:val="22"/>
        </w:rPr>
      </w:pPr>
      <w:r w:rsidRPr="00CB6A15">
        <w:rPr>
          <w:sz w:val="22"/>
          <w:szCs w:val="22"/>
        </w:rPr>
        <w:t xml:space="preserve">a crime committed against the student or </w:t>
      </w:r>
    </w:p>
    <w:p w:rsidR="00120272" w:rsidRPr="00CB6A15" w:rsidRDefault="00120272" w:rsidP="00120272">
      <w:pPr>
        <w:pStyle w:val="Default"/>
        <w:numPr>
          <w:ilvl w:val="2"/>
          <w:numId w:val="2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120272" w:rsidRDefault="00120272" w:rsidP="00120272">
      <w:pPr>
        <w:pStyle w:val="Default"/>
        <w:ind w:left="2160"/>
        <w:rPr>
          <w:sz w:val="22"/>
          <w:szCs w:val="22"/>
        </w:rPr>
      </w:pPr>
    </w:p>
    <w:p w:rsidR="00120272" w:rsidRPr="00CB6A15" w:rsidRDefault="00120272" w:rsidP="00120272">
      <w:pPr>
        <w:pStyle w:val="Default"/>
        <w:ind w:left="2160"/>
        <w:rPr>
          <w:sz w:val="22"/>
          <w:szCs w:val="22"/>
        </w:rPr>
      </w:pPr>
    </w:p>
    <w:p w:rsidR="00120272" w:rsidRPr="00CB6A15" w:rsidRDefault="00120272" w:rsidP="00120272">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120272" w:rsidRDefault="00120272" w:rsidP="00120272">
      <w:pPr>
        <w:rPr>
          <w:rFonts w:ascii="Arial" w:hAnsi="Arial" w:cs="Arial"/>
          <w:bCs/>
          <w:sz w:val="22"/>
          <w:szCs w:val="22"/>
        </w:rPr>
      </w:pPr>
    </w:p>
    <w:p w:rsidR="00120272" w:rsidRPr="00BC4CFA" w:rsidRDefault="00120272" w:rsidP="00120272">
      <w:pPr>
        <w:pStyle w:val="Default"/>
        <w:widowControl w:val="0"/>
        <w:rPr>
          <w:b/>
          <w:sz w:val="22"/>
          <w:szCs w:val="22"/>
        </w:rPr>
      </w:pPr>
      <w:r w:rsidRPr="00BC4CFA">
        <w:rPr>
          <w:b/>
          <w:sz w:val="22"/>
          <w:szCs w:val="22"/>
        </w:rPr>
        <w:t>Procedure</w:t>
      </w: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2B4CA4" w:rsidRPr="00AF066B" w:rsidRDefault="002B4CA4" w:rsidP="002B4CA4">
      <w:pPr>
        <w:keepLines/>
        <w:widowControl w:val="0"/>
        <w:snapToGrid w:val="0"/>
        <w:ind w:left="900"/>
        <w:rPr>
          <w:rFonts w:ascii="Arial" w:hAnsi="Arial" w:cs="Arial"/>
          <w:bCs/>
          <w:color w:val="000000"/>
          <w:sz w:val="22"/>
        </w:rPr>
      </w:pP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2B4CA4" w:rsidRPr="00AF066B" w:rsidRDefault="002B4CA4" w:rsidP="002B4CA4">
      <w:pPr>
        <w:numPr>
          <w:ilvl w:val="1"/>
          <w:numId w:val="32"/>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2B4CA4" w:rsidRPr="00AF066B" w:rsidRDefault="002B4CA4" w:rsidP="002B4CA4">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2B4CA4" w:rsidRPr="00AF066B" w:rsidRDefault="002B4CA4" w:rsidP="002B4CA4">
      <w:pPr>
        <w:keepLines/>
        <w:widowControl w:val="0"/>
        <w:snapToGrid w:val="0"/>
        <w:ind w:left="720"/>
        <w:rPr>
          <w:rFonts w:ascii="Arial" w:hAnsi="Arial" w:cs="Arial"/>
          <w:bCs/>
          <w:color w:val="000000"/>
          <w:sz w:val="22"/>
        </w:rPr>
      </w:pPr>
    </w:p>
    <w:p w:rsidR="002B4CA4" w:rsidRPr="00AF066B" w:rsidRDefault="002B4CA4" w:rsidP="002B4CA4">
      <w:pPr>
        <w:numPr>
          <w:ilvl w:val="1"/>
          <w:numId w:val="32"/>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2B4CA4" w:rsidRDefault="002B4CA4" w:rsidP="002B4CA4">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2B4CA4" w:rsidRPr="00AF066B" w:rsidRDefault="002B4CA4" w:rsidP="002B4CA4">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2B4CA4" w:rsidRPr="00AF066B" w:rsidRDefault="002B4CA4" w:rsidP="002B4CA4">
      <w:pPr>
        <w:keepLines/>
        <w:widowControl w:val="0"/>
        <w:snapToGrid w:val="0"/>
        <w:ind w:left="180"/>
        <w:rPr>
          <w:rFonts w:ascii="Arial" w:hAnsi="Arial" w:cs="Arial"/>
          <w:bCs/>
          <w:color w:val="000000"/>
          <w:sz w:val="22"/>
        </w:rPr>
      </w:pPr>
    </w:p>
    <w:p w:rsidR="002B4CA4" w:rsidRPr="00AF066B" w:rsidRDefault="002B4CA4" w:rsidP="002B4CA4">
      <w:pPr>
        <w:pStyle w:val="ListParagraph"/>
        <w:numPr>
          <w:ilvl w:val="1"/>
          <w:numId w:val="32"/>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2B4CA4" w:rsidRPr="00AF066B" w:rsidRDefault="002B4CA4" w:rsidP="002B4CA4">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2B4CA4" w:rsidRPr="00AF066B" w:rsidRDefault="002B4CA4" w:rsidP="002B4CA4">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2B4CA4" w:rsidRPr="00AF066B" w:rsidRDefault="002B4CA4" w:rsidP="002B4CA4">
      <w:pPr>
        <w:keepLines/>
        <w:widowControl w:val="0"/>
        <w:snapToGrid w:val="0"/>
        <w:ind w:left="34"/>
        <w:rPr>
          <w:rFonts w:ascii="Arial" w:hAnsi="Arial" w:cs="Arial"/>
          <w:bCs/>
          <w:color w:val="000000"/>
          <w:sz w:val="22"/>
        </w:rPr>
      </w:pPr>
    </w:p>
    <w:p w:rsidR="002B4CA4" w:rsidRDefault="002B4CA4" w:rsidP="002B4CA4">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2B4CA4" w:rsidRPr="00AF066B" w:rsidRDefault="002B4CA4" w:rsidP="002B4CA4">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2B4CA4" w:rsidRPr="00AF066B" w:rsidRDefault="002B4CA4" w:rsidP="002B4CA4">
      <w:pPr>
        <w:keepLines/>
        <w:widowControl w:val="0"/>
        <w:snapToGrid w:val="0"/>
        <w:ind w:left="537"/>
        <w:rPr>
          <w:rFonts w:ascii="Arial" w:hAnsi="Arial" w:cs="Arial"/>
          <w:bCs/>
          <w:color w:val="000000"/>
          <w:sz w:val="22"/>
        </w:rPr>
      </w:pPr>
    </w:p>
    <w:p w:rsidR="002B4CA4" w:rsidRPr="00AF066B" w:rsidRDefault="002B4CA4" w:rsidP="002B4CA4">
      <w:pPr>
        <w:pStyle w:val="Default"/>
        <w:numPr>
          <w:ilvl w:val="0"/>
          <w:numId w:val="35"/>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2B4CA4" w:rsidRPr="00AF066B" w:rsidRDefault="002B4CA4" w:rsidP="002B4CA4">
      <w:pPr>
        <w:pStyle w:val="Default"/>
        <w:numPr>
          <w:ilvl w:val="0"/>
          <w:numId w:val="35"/>
        </w:numPr>
        <w:rPr>
          <w:sz w:val="22"/>
          <w:szCs w:val="22"/>
        </w:rPr>
      </w:pPr>
      <w:r w:rsidRPr="00AF066B">
        <w:rPr>
          <w:sz w:val="22"/>
          <w:szCs w:val="22"/>
        </w:rPr>
        <w:t>The General Manager may also telephone or email the students’ educational agent seeking assistance to obtain contact with the student.</w:t>
      </w:r>
    </w:p>
    <w:p w:rsidR="002B4CA4" w:rsidRPr="00AF066B" w:rsidRDefault="002B4CA4" w:rsidP="002B4CA4">
      <w:pPr>
        <w:keepLines/>
        <w:widowControl w:val="0"/>
        <w:snapToGrid w:val="0"/>
        <w:ind w:left="537"/>
        <w:rPr>
          <w:rFonts w:ascii="Arial" w:hAnsi="Arial" w:cs="Arial"/>
          <w:bCs/>
          <w:color w:val="000000"/>
          <w:sz w:val="22"/>
        </w:rPr>
      </w:pPr>
    </w:p>
    <w:p w:rsidR="002B4CA4" w:rsidRPr="00AF066B" w:rsidRDefault="002B4CA4" w:rsidP="002B4CA4">
      <w:pPr>
        <w:pStyle w:val="ListParagraph"/>
        <w:numPr>
          <w:ilvl w:val="1"/>
          <w:numId w:val="32"/>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2B4CA4" w:rsidRPr="00AF066B" w:rsidRDefault="002B4CA4" w:rsidP="002B4CA4">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120272" w:rsidRPr="00BC4CFA" w:rsidRDefault="00120272" w:rsidP="00120272">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120272" w:rsidRPr="00BC4CFA" w:rsidRDefault="00120272" w:rsidP="00120272">
      <w:pPr>
        <w:pStyle w:val="Heading1"/>
        <w:jc w:val="left"/>
        <w:rPr>
          <w:rFonts w:cs="Arial"/>
          <w:sz w:val="22"/>
          <w:szCs w:val="22"/>
        </w:rPr>
      </w:pPr>
      <w:r w:rsidRPr="00BC4CFA">
        <w:rPr>
          <w:rFonts w:cs="Arial"/>
          <w:sz w:val="22"/>
          <w:szCs w:val="22"/>
        </w:rPr>
        <w:t>At Risk of Non-Completion</w:t>
      </w:r>
      <w:bookmarkEnd w:id="18"/>
    </w:p>
    <w:p w:rsidR="00120272" w:rsidRPr="00BC4CFA" w:rsidRDefault="00120272" w:rsidP="00120272">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120272" w:rsidRPr="00BC4CFA" w:rsidRDefault="00120272" w:rsidP="00120272">
      <w:pPr>
        <w:rPr>
          <w:rFonts w:ascii="Arial" w:hAnsi="Arial" w:cs="Arial"/>
          <w:sz w:val="22"/>
          <w:szCs w:val="22"/>
        </w:rPr>
      </w:pPr>
    </w:p>
    <w:p w:rsidR="00120272" w:rsidRPr="00BC4CFA" w:rsidRDefault="00120272" w:rsidP="00120272">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120272" w:rsidRPr="00BC4CFA" w:rsidRDefault="00120272" w:rsidP="00120272">
      <w:pPr>
        <w:pStyle w:val="Default"/>
        <w:jc w:val="both"/>
        <w:rPr>
          <w:sz w:val="22"/>
          <w:szCs w:val="22"/>
        </w:rPr>
      </w:pPr>
    </w:p>
    <w:p w:rsidR="00120272" w:rsidRPr="00BC4CFA" w:rsidRDefault="00120272" w:rsidP="00120272">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20739F" w:rsidRPr="00521A4A" w:rsidRDefault="00504D86" w:rsidP="00EC0334">
      <w:pPr>
        <w:rPr>
          <w:rFonts w:ascii="Arial" w:hAnsi="Arial" w:cs="Arial"/>
          <w:sz w:val="20"/>
          <w:szCs w:val="20"/>
        </w:rPr>
      </w:pPr>
      <w:r>
        <w:rPr>
          <w:rFonts w:ascii="Arial" w:hAnsi="Arial" w:cs="Arial"/>
          <w:sz w:val="20"/>
          <w:szCs w:val="20"/>
        </w:rPr>
        <w:br w:type="page"/>
      </w: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2228EF">
        <w:rPr>
          <w:rFonts w:ascii="Arial" w:hAnsi="Arial" w:cs="Arial"/>
          <w:b/>
          <w:sz w:val="20"/>
          <w:szCs w:val="20"/>
        </w:rPr>
        <w:t>SIT306</w:t>
      </w:r>
      <w:r w:rsidR="008E25C6">
        <w:rPr>
          <w:rFonts w:ascii="Arial" w:hAnsi="Arial" w:cs="Arial"/>
          <w:b/>
          <w:sz w:val="20"/>
          <w:szCs w:val="20"/>
        </w:rPr>
        <w:t>16</w:t>
      </w:r>
      <w:r w:rsidRPr="00E5676E">
        <w:rPr>
          <w:rFonts w:ascii="Arial" w:hAnsi="Arial" w:cs="Arial"/>
          <w:b/>
          <w:sz w:val="20"/>
          <w:szCs w:val="20"/>
        </w:rPr>
        <w:t xml:space="preserve"> – </w:t>
      </w:r>
      <w:r w:rsidR="00763F29">
        <w:rPr>
          <w:rFonts w:ascii="Arial" w:hAnsi="Arial" w:cs="Arial"/>
          <w:b/>
          <w:sz w:val="20"/>
          <w:szCs w:val="20"/>
        </w:rPr>
        <w:t xml:space="preserve">Certificate III in </w:t>
      </w:r>
      <w:r>
        <w:rPr>
          <w:rFonts w:ascii="Arial" w:hAnsi="Arial" w:cs="Arial"/>
          <w:b/>
          <w:sz w:val="20"/>
          <w:szCs w:val="20"/>
        </w:rPr>
        <w:t>Hospitality</w:t>
      </w:r>
    </w:p>
    <w:p w:rsidR="003C346E" w:rsidRDefault="003C346E" w:rsidP="00334307">
      <w:pPr>
        <w:rPr>
          <w:rFonts w:ascii="Arial" w:hAnsi="Arial" w:cs="Arial"/>
          <w:b/>
        </w:rPr>
      </w:pPr>
    </w:p>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D52064" w:rsidTr="0015312E">
        <w:tc>
          <w:tcPr>
            <w:tcW w:w="4621" w:type="dxa"/>
          </w:tcPr>
          <w:p w:rsidR="00CA0087" w:rsidRPr="00D52064" w:rsidRDefault="009F0178" w:rsidP="0015312E">
            <w:pPr>
              <w:rPr>
                <w:rFonts w:ascii="Arial" w:hAnsi="Arial" w:cs="Arial"/>
                <w:b/>
                <w:bCs/>
                <w:sz w:val="20"/>
                <w:szCs w:val="20"/>
              </w:rPr>
            </w:pPr>
            <w:r w:rsidRPr="00D52064">
              <w:rPr>
                <w:rFonts w:ascii="Arial" w:hAnsi="Arial" w:cs="Arial"/>
                <w:b/>
                <w:bCs/>
                <w:sz w:val="20"/>
                <w:szCs w:val="20"/>
              </w:rPr>
              <w:t xml:space="preserve">Unit Code: </w:t>
            </w:r>
            <w:r w:rsidR="008E25C6">
              <w:rPr>
                <w:rFonts w:ascii="Arial" w:hAnsi="Arial" w:cs="Arial"/>
                <w:b/>
                <w:bCs/>
                <w:sz w:val="20"/>
                <w:szCs w:val="20"/>
              </w:rPr>
              <w:t>SITHIND002</w:t>
            </w:r>
          </w:p>
          <w:p w:rsidR="009F0178" w:rsidRPr="00D52064" w:rsidRDefault="009F0178" w:rsidP="0015312E">
            <w:pPr>
              <w:rPr>
                <w:rFonts w:ascii="Arial" w:hAnsi="Arial" w:cs="Arial"/>
                <w:b/>
                <w:bCs/>
                <w:sz w:val="20"/>
                <w:szCs w:val="20"/>
              </w:rPr>
            </w:pPr>
          </w:p>
        </w:tc>
        <w:tc>
          <w:tcPr>
            <w:tcW w:w="4621" w:type="dxa"/>
          </w:tcPr>
          <w:p w:rsidR="009F0178" w:rsidRPr="00D52064" w:rsidRDefault="009F017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CA0087" w:rsidRPr="00D52064">
              <w:rPr>
                <w:rFonts w:ascii="Arial" w:hAnsi="Arial" w:cs="Arial"/>
                <w:bCs w:val="0"/>
                <w:color w:val="auto"/>
                <w:sz w:val="20"/>
                <w:szCs w:val="20"/>
              </w:rPr>
              <w:t xml:space="preserve"> </w:t>
            </w:r>
            <w:r w:rsidR="00CA0087" w:rsidRPr="00D52064">
              <w:rPr>
                <w:rFonts w:ascii="Arial" w:hAnsi="Arial" w:cs="Arial"/>
                <w:color w:val="auto"/>
                <w:sz w:val="20"/>
                <w:szCs w:val="20"/>
              </w:rPr>
              <w:t>Source and use information on the hospitality industry</w:t>
            </w:r>
          </w:p>
        </w:tc>
      </w:tr>
      <w:tr w:rsidR="009F0178" w:rsidRPr="00D52064" w:rsidTr="0015312E">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9F017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9F017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is not about having in-depth knowledge but focuses on the ability to source and interpret information relevant to day-to-day activities in order to maximise work performance.</w:t>
            </w:r>
          </w:p>
        </w:tc>
      </w:tr>
    </w:tbl>
    <w:p w:rsidR="009F0178" w:rsidRDefault="009F0178" w:rsidP="009F0178"/>
    <w:p w:rsidR="008E25C6" w:rsidRPr="00D52064" w:rsidRDefault="008E25C6"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SITXCCS</w:t>
            </w:r>
            <w:r w:rsidR="008E25C6">
              <w:rPr>
                <w:rFonts w:ascii="Arial" w:hAnsi="Arial" w:cs="Arial"/>
                <w:color w:val="auto"/>
                <w:sz w:val="20"/>
                <w:szCs w:val="20"/>
              </w:rPr>
              <w:t>006</w:t>
            </w:r>
            <w:r w:rsidR="00313DC1"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bCs w:val="0"/>
                <w:color w:val="auto"/>
                <w:sz w:val="20"/>
                <w:szCs w:val="20"/>
              </w:rPr>
              <w:t xml:space="preserve"> </w:t>
            </w:r>
            <w:r w:rsidR="00313DC1" w:rsidRPr="00D52064">
              <w:rPr>
                <w:rFonts w:ascii="Arial" w:hAnsi="Arial" w:cs="Arial"/>
                <w:color w:val="auto"/>
                <w:sz w:val="20"/>
                <w:szCs w:val="20"/>
              </w:rPr>
              <w:t>Provide service to customers</w:t>
            </w:r>
            <w:r w:rsidR="00313DC1" w:rsidRPr="00D52064">
              <w:rPr>
                <w:rStyle w:val="apple-converted-space"/>
                <w:rFonts w:ascii="Arial" w:hAnsi="Arial" w:cs="Arial"/>
                <w:color w:val="auto"/>
                <w:sz w:val="20"/>
                <w:szCs w:val="20"/>
              </w:rPr>
              <w:t> </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communicate effectively with and provide quality service to both internal and external customers. It requires the ability to establish rapport with customers, determine and address customer needs and expectations, and respond to complaints.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those frontline service personnel who deal directly with customers on a daily basis and who operate with some level of independence and under limited supervision.</w:t>
            </w:r>
          </w:p>
          <w:p w:rsidR="00792C5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includes individuals working in a range of tourism, travel, hospitality and events contexts.</w:t>
            </w:r>
          </w:p>
        </w:tc>
      </w:tr>
    </w:tbl>
    <w:p w:rsidR="009F0178" w:rsidRDefault="009F0178" w:rsidP="009F0178"/>
    <w:p w:rsidR="008E25C6" w:rsidRPr="00D52064" w:rsidRDefault="008E25C6"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SITXCOM</w:t>
            </w:r>
            <w:r w:rsidR="008E25C6">
              <w:rPr>
                <w:rFonts w:ascii="Arial" w:hAnsi="Arial" w:cs="Arial"/>
                <w:color w:val="auto"/>
                <w:sz w:val="20"/>
                <w:szCs w:val="20"/>
              </w:rPr>
              <w:t>002</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bCs w:val="0"/>
                <w:color w:val="auto"/>
                <w:sz w:val="20"/>
                <w:szCs w:val="20"/>
              </w:rPr>
              <w:t xml:space="preserve"> </w:t>
            </w:r>
            <w:r w:rsidR="00313DC1" w:rsidRPr="00D52064">
              <w:rPr>
                <w:rFonts w:ascii="Arial" w:hAnsi="Arial" w:cs="Arial"/>
                <w:color w:val="auto"/>
                <w:sz w:val="20"/>
                <w:szCs w:val="20"/>
              </w:rPr>
              <w:t>Show social and cultural sensitivity</w:t>
            </w:r>
            <w:r w:rsidR="00313DC1" w:rsidRPr="00D52064">
              <w:rPr>
                <w:rStyle w:val="apple-converted-space"/>
                <w:rFonts w:ascii="Arial" w:hAnsi="Arial" w:cs="Arial"/>
                <w:color w:val="auto"/>
                <w:sz w:val="20"/>
                <w:szCs w:val="20"/>
              </w:rPr>
              <w:t> </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be socially aware when serving customers and working with colleagues. It requires the ability to communicate with people from a range of social and cultural groups with respect and sensitivity, and to address cross-cultural misunderstandings should they arise.</w:t>
            </w:r>
          </w:p>
          <w:p w:rsidR="00792C58"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tourism, travel, hospitality and event sectors. All personnel at all levels use this skill in the workplace during the course of their daily activities.</w:t>
            </w:r>
          </w:p>
        </w:tc>
      </w:tr>
    </w:tbl>
    <w:p w:rsidR="00792C58" w:rsidRDefault="00792C58" w:rsidP="009F0178"/>
    <w:p w:rsidR="008E25C6" w:rsidRPr="00D52064" w:rsidRDefault="008E25C6"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313DC1" w:rsidRPr="00D52064">
              <w:rPr>
                <w:rFonts w:ascii="Arial" w:hAnsi="Arial" w:cs="Arial"/>
                <w:color w:val="auto"/>
                <w:sz w:val="20"/>
                <w:szCs w:val="20"/>
              </w:rPr>
              <w:t>SITHIND</w:t>
            </w:r>
            <w:r w:rsidR="008E25C6">
              <w:rPr>
                <w:rFonts w:ascii="Arial" w:hAnsi="Arial" w:cs="Arial"/>
                <w:color w:val="auto"/>
                <w:sz w:val="20"/>
                <w:szCs w:val="20"/>
              </w:rPr>
              <w:t>004</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color w:val="auto"/>
                <w:sz w:val="20"/>
                <w:szCs w:val="20"/>
              </w:rPr>
              <w:t>Work effectively in hospitality service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work effectively in a hospitality environment and provide service to customers during service periods.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It requires the ability to integrate a range of individual technical skills while dealing with numerous sales, service or operational tasks simultaneously to meet the needs of multiple and diverse customers. It incorporates preparation, service and end of service tasks.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The unit applies individuals working in a range of different departments such as accommodation services, food and beverage, gaming operations and housekeeping, in various hospitality industry settings, including bars, hotels, cafes, restaurants, clubs, pubs and motels.</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It applies to those frontline service personnel who deal directly with customers on a daily basis and who operate with some level of independence and under limited supervision.</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313DC1"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lastRenderedPageBreak/>
              <w:t xml:space="preserve">Unit Code: </w:t>
            </w:r>
            <w:r w:rsidR="00313DC1" w:rsidRPr="00D52064">
              <w:rPr>
                <w:rFonts w:ascii="Arial" w:hAnsi="Arial" w:cs="Arial"/>
                <w:color w:val="auto"/>
                <w:sz w:val="20"/>
                <w:szCs w:val="20"/>
              </w:rPr>
              <w:t>SI</w:t>
            </w:r>
            <w:r w:rsidR="008E25C6">
              <w:rPr>
                <w:rFonts w:ascii="Arial" w:hAnsi="Arial" w:cs="Arial"/>
                <w:color w:val="auto"/>
                <w:sz w:val="20"/>
                <w:szCs w:val="20"/>
              </w:rPr>
              <w:t>TXFSA001</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313DC1" w:rsidRPr="00D52064">
              <w:rPr>
                <w:rFonts w:ascii="Arial" w:hAnsi="Arial" w:cs="Arial"/>
                <w:color w:val="auto"/>
                <w:sz w:val="20"/>
                <w:szCs w:val="20"/>
              </w:rPr>
              <w:t>Use hygienic practices for hospitality service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The unit applies to all organisations with permanent or temporary kitchen premises or smaller food preparation or bar areas.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Food handlers must comply with the requirements contained within the Australia New Zealand Food Standards Code.</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In some States and Territories businesses are required to designate a food safety supervisor who is required to be certified as competent in this unit through a registered training organisation.</w:t>
            </w:r>
          </w:p>
        </w:tc>
      </w:tr>
    </w:tbl>
    <w:p w:rsidR="00792C58"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15312E" w:rsidRPr="00D52064">
              <w:rPr>
                <w:rFonts w:ascii="Arial" w:hAnsi="Arial" w:cs="Arial"/>
                <w:color w:val="auto"/>
                <w:sz w:val="20"/>
                <w:szCs w:val="20"/>
              </w:rPr>
              <w:t>SITXFIN</w:t>
            </w:r>
            <w:r w:rsidR="008E25C6">
              <w:rPr>
                <w:rFonts w:ascii="Arial" w:hAnsi="Arial" w:cs="Arial"/>
                <w:color w:val="auto"/>
                <w:sz w:val="20"/>
                <w:szCs w:val="20"/>
              </w:rPr>
              <w:t>0</w:t>
            </w:r>
            <w:r w:rsidR="0015312E" w:rsidRPr="00D52064">
              <w:rPr>
                <w:rFonts w:ascii="Arial" w:hAnsi="Arial" w:cs="Arial"/>
                <w:color w:val="auto"/>
                <w:sz w:val="20"/>
                <w:szCs w:val="20"/>
              </w:rPr>
              <w:t>01</w:t>
            </w:r>
            <w:r w:rsidR="0015312E"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bCs w:val="0"/>
                <w:color w:val="auto"/>
                <w:sz w:val="20"/>
                <w:szCs w:val="20"/>
              </w:rPr>
              <w:t xml:space="preserve"> </w:t>
            </w:r>
            <w:r w:rsidR="0015312E" w:rsidRPr="00D52064">
              <w:rPr>
                <w:rFonts w:ascii="Arial" w:hAnsi="Arial" w:cs="Arial"/>
                <w:color w:val="auto"/>
                <w:sz w:val="20"/>
                <w:szCs w:val="20"/>
              </w:rPr>
              <w:t>Process financial transactions</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accept and process cash and other payments for products and services, and reconcile takings at the end of the service period or day.</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tourism, travel, hospitality and event sectors.</w:t>
            </w:r>
          </w:p>
          <w:p w:rsidR="00792C58" w:rsidRPr="008E25C6" w:rsidRDefault="008E25C6" w:rsidP="00792C58">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mainly applies to frontline sales and operations personnel who operate with some level of independence and under limited supervision. It does, however, describe a fundamental operational function and those people who work with very little independence under close supervision would also use this skill.</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0015312E" w:rsidRPr="00D52064">
              <w:rPr>
                <w:rFonts w:ascii="Arial" w:hAnsi="Arial" w:cs="Arial"/>
                <w:color w:val="auto"/>
                <w:sz w:val="20"/>
                <w:szCs w:val="20"/>
              </w:rPr>
              <w:t>SITHFAB</w:t>
            </w:r>
            <w:r w:rsidR="008E25C6">
              <w:rPr>
                <w:rFonts w:ascii="Arial" w:hAnsi="Arial" w:cs="Arial"/>
                <w:color w:val="auto"/>
                <w:sz w:val="20"/>
                <w:szCs w:val="20"/>
              </w:rPr>
              <w:t>002</w:t>
            </w:r>
            <w:r w:rsidR="0015312E" w:rsidRPr="00D52064">
              <w:rPr>
                <w:rStyle w:val="apple-converted-space"/>
                <w:rFonts w:ascii="Arial" w:hAnsi="Arial" w:cs="Arial"/>
                <w:color w:val="auto"/>
                <w:sz w:val="20"/>
                <w:szCs w:val="20"/>
              </w:rPr>
              <w:t> </w:t>
            </w:r>
          </w:p>
          <w:p w:rsidR="00792C58" w:rsidRPr="00D52064" w:rsidRDefault="00792C58" w:rsidP="0015312E">
            <w:pPr>
              <w:rPr>
                <w:rFonts w:ascii="Arial" w:hAnsi="Arial" w:cs="Arial"/>
                <w:b/>
                <w:bCs/>
                <w:sz w:val="20"/>
                <w:szCs w:val="20"/>
              </w:rPr>
            </w:pPr>
          </w:p>
        </w:tc>
        <w:tc>
          <w:tcPr>
            <w:tcW w:w="4621" w:type="dxa"/>
          </w:tcPr>
          <w:p w:rsidR="00792C58"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bCs w:val="0"/>
                <w:color w:val="auto"/>
                <w:sz w:val="20"/>
                <w:szCs w:val="20"/>
              </w:rPr>
              <w:t xml:space="preserve"> </w:t>
            </w:r>
            <w:r w:rsidR="0015312E" w:rsidRPr="00D52064">
              <w:rPr>
                <w:rFonts w:ascii="Arial" w:hAnsi="Arial" w:cs="Arial"/>
                <w:color w:val="auto"/>
                <w:sz w:val="20"/>
                <w:szCs w:val="20"/>
              </w:rPr>
              <w:t>Provide responsible service of alcohol</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responsibly sell or serve alcohol.</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all levels of sales personnel involved in the sale, service and promotional service of alcohol in licensed premises. Those selling or serving alcohol may include food and beverage attendants; packaged liquor sales persons selling in person, over the phone or online; winery, brewery and distillery cellar door staff; and supplier sales representatives. The unit also applies to security staff who monitor customer behaviour and to the licensee who is ultimately responsible for responsible service of alcohol (RSA) management.</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incorporates the knowledge requirements, under state and territory liquor licensing law, for employees engaged in the sale or service of alcohol.</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Certification requirements differ across states and territories. In some cases all people involved in the sale, service and promotional service of alcohol in licensed premises must be certified in this unit. This can include the licensee and security staff.</w:t>
            </w:r>
          </w:p>
          <w:p w:rsidR="00792C58" w:rsidRPr="008E25C6" w:rsidRDefault="008E25C6" w:rsidP="00792C58">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This unit covers the RSA skill and knowledge requirements common to all States and Territories. Some legislative requirements and knowledge will differ across borders. In some cases after completion of this unit, state and territory liquor authorities require candidates to complete a bridging course to address these specific differences.</w:t>
            </w:r>
          </w:p>
        </w:tc>
      </w:tr>
      <w:tr w:rsidR="00792C58" w:rsidRPr="00D52064" w:rsidTr="00792C58">
        <w:tc>
          <w:tcPr>
            <w:tcW w:w="4621" w:type="dxa"/>
          </w:tcPr>
          <w:p w:rsidR="0015312E" w:rsidRPr="00D52064" w:rsidRDefault="00792C58"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lastRenderedPageBreak/>
              <w:t xml:space="preserve">Unit Code: </w:t>
            </w:r>
            <w:r w:rsidR="0015312E" w:rsidRPr="00D52064">
              <w:rPr>
                <w:rFonts w:ascii="Arial" w:hAnsi="Arial" w:cs="Arial"/>
                <w:color w:val="auto"/>
                <w:sz w:val="20"/>
                <w:szCs w:val="20"/>
              </w:rPr>
              <w:t>SITHFAB</w:t>
            </w:r>
            <w:r w:rsidR="008E25C6">
              <w:rPr>
                <w:rFonts w:ascii="Arial" w:hAnsi="Arial" w:cs="Arial"/>
                <w:color w:val="auto"/>
                <w:sz w:val="20"/>
                <w:szCs w:val="20"/>
              </w:rPr>
              <w:t>005</w:t>
            </w:r>
          </w:p>
          <w:p w:rsidR="00792C58" w:rsidRPr="00D52064" w:rsidRDefault="00792C58" w:rsidP="0015312E">
            <w:pPr>
              <w:rPr>
                <w:rFonts w:ascii="Arial" w:hAnsi="Arial" w:cs="Arial"/>
                <w:b/>
                <w:bCs/>
                <w:sz w:val="20"/>
                <w:szCs w:val="20"/>
              </w:rPr>
            </w:pPr>
          </w:p>
        </w:tc>
        <w:tc>
          <w:tcPr>
            <w:tcW w:w="4621" w:type="dxa"/>
          </w:tcPr>
          <w:p w:rsidR="00792C58" w:rsidRPr="008E25C6" w:rsidRDefault="00792C58" w:rsidP="008E25C6">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0015312E" w:rsidRPr="00D52064">
              <w:rPr>
                <w:rFonts w:ascii="Arial" w:hAnsi="Arial" w:cs="Arial"/>
                <w:color w:val="auto"/>
                <w:sz w:val="20"/>
                <w:szCs w:val="20"/>
              </w:rPr>
              <w:t>Prepare and serve espresso coffee</w:t>
            </w:r>
          </w:p>
        </w:tc>
      </w:tr>
      <w:tr w:rsidR="00792C58" w:rsidRPr="00D52064" w:rsidTr="00792C58">
        <w:tc>
          <w:tcPr>
            <w:tcW w:w="9242" w:type="dxa"/>
            <w:gridSpan w:val="2"/>
          </w:tcPr>
          <w:p w:rsidR="008E25C6" w:rsidRPr="008E25C6" w:rsidRDefault="008E25C6" w:rsidP="008E25C6">
            <w:pPr>
              <w:shd w:val="clear" w:color="auto" w:fill="FFFFFF"/>
              <w:rPr>
                <w:rFonts w:ascii="Arial" w:hAnsi="Arial" w:cs="Arial"/>
                <w:sz w:val="20"/>
                <w:szCs w:val="20"/>
              </w:rPr>
            </w:pPr>
            <w:r>
              <w:rPr>
                <w:rFonts w:ascii="Arial" w:hAnsi="Arial" w:cs="Arial"/>
                <w:b/>
                <w:bCs/>
                <w:sz w:val="20"/>
                <w:szCs w:val="20"/>
              </w:rPr>
              <w:t>Application</w:t>
            </w:r>
            <w:r w:rsidR="00792C58" w:rsidRPr="00D52064">
              <w:rPr>
                <w:rFonts w:ascii="Arial" w:hAnsi="Arial" w:cs="Arial"/>
                <w:b/>
                <w:bCs/>
                <w:sz w:val="20"/>
                <w:szCs w:val="20"/>
              </w:rPr>
              <w:t xml:space="preserve">: </w:t>
            </w:r>
            <w:r w:rsidRPr="008E25C6">
              <w:rPr>
                <w:rFonts w:ascii="Arial" w:hAnsi="Arial" w:cs="Arial"/>
                <w:sz w:val="20"/>
                <w:szCs w:val="20"/>
              </w:rPr>
              <w:t>This unit describes the performance outcomes, skills and knowledge required to extract and serve espresso coffee beverages using commercial espresso machines and grinders. It requires the ability to advise customers on coffee beverages, select and grind coffee beans, prepare and assess espresso coffee beverages and to use, maintain and clean espresso machines and grinders. Complex repairs of equipment would be referred to specialist service technicians.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Preparation of coffee beverages using other methods is covered in SITHFAB004 Prepare and serve non-alcoholic beverages.</w:t>
            </w:r>
          </w:p>
          <w:p w:rsidR="008E25C6" w:rsidRPr="008E25C6" w:rsidRDefault="008E25C6" w:rsidP="008E25C6">
            <w:pPr>
              <w:shd w:val="clear" w:color="auto" w:fill="FFFFFF"/>
              <w:rPr>
                <w:rFonts w:ascii="Arial" w:hAnsi="Arial" w:cs="Arial"/>
                <w:sz w:val="20"/>
                <w:szCs w:val="20"/>
              </w:rPr>
            </w:pPr>
            <w:r w:rsidRPr="008E25C6">
              <w:rPr>
                <w:rFonts w:ascii="Arial" w:hAnsi="Arial" w:cs="Arial"/>
                <w:sz w:val="20"/>
                <w:szCs w:val="20"/>
              </w:rPr>
              <w:t>This unit applies to any hospitality organisation that serves espresso coffee beverages, including cafes, restaurants, bars, clubs, function and event venues.</w:t>
            </w:r>
          </w:p>
          <w:p w:rsidR="00792C58" w:rsidRPr="00D52064" w:rsidRDefault="008E25C6" w:rsidP="0015312E">
            <w:pPr>
              <w:shd w:val="clear" w:color="auto" w:fill="FFFFFF"/>
              <w:rPr>
                <w:rFonts w:ascii="Arial" w:hAnsi="Arial" w:cs="Arial"/>
                <w:sz w:val="20"/>
                <w:szCs w:val="20"/>
              </w:rPr>
            </w:pPr>
            <w:r w:rsidRPr="008E25C6">
              <w:rPr>
                <w:rFonts w:ascii="Arial" w:hAnsi="Arial" w:cs="Arial"/>
                <w:sz w:val="20"/>
                <w:szCs w:val="20"/>
              </w:rPr>
              <w:t>It applies to espresso machine operators who operate with some level of independence and under limited supervision.</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5312E" w:rsidRPr="00D52064" w:rsidTr="0015312E">
        <w:tc>
          <w:tcPr>
            <w:tcW w:w="4621" w:type="dxa"/>
          </w:tcPr>
          <w:p w:rsidR="0015312E" w:rsidRPr="00D52064" w:rsidRDefault="0015312E" w:rsidP="0015312E">
            <w:pPr>
              <w:pStyle w:val="Heading2"/>
              <w:shd w:val="clear" w:color="auto" w:fill="FFFFFF"/>
              <w:spacing w:before="0"/>
              <w:rPr>
                <w:rFonts w:ascii="Arial" w:hAnsi="Arial" w:cs="Arial"/>
                <w:bCs w:val="0"/>
                <w:color w:val="auto"/>
                <w:sz w:val="20"/>
                <w:szCs w:val="20"/>
              </w:rPr>
            </w:pPr>
            <w:r w:rsidRPr="00D52064">
              <w:rPr>
                <w:rFonts w:ascii="Arial" w:hAnsi="Arial" w:cs="Arial"/>
                <w:bCs w:val="0"/>
                <w:color w:val="auto"/>
                <w:sz w:val="20"/>
                <w:szCs w:val="20"/>
              </w:rPr>
              <w:t>Unit Code:  SITHFAB</w:t>
            </w:r>
            <w:r w:rsidR="008E25C6">
              <w:rPr>
                <w:rFonts w:ascii="Arial" w:hAnsi="Arial" w:cs="Arial"/>
                <w:bCs w:val="0"/>
                <w:color w:val="auto"/>
                <w:sz w:val="20"/>
                <w:szCs w:val="20"/>
              </w:rPr>
              <w:t>011</w:t>
            </w:r>
          </w:p>
          <w:p w:rsidR="0015312E" w:rsidRPr="00D52064" w:rsidRDefault="0015312E" w:rsidP="0015312E">
            <w:pPr>
              <w:rPr>
                <w:rFonts w:ascii="Arial" w:eastAsiaTheme="majorEastAsia" w:hAnsi="Arial" w:cs="Arial"/>
                <w:b/>
                <w:sz w:val="20"/>
                <w:szCs w:val="20"/>
              </w:rPr>
            </w:pPr>
          </w:p>
        </w:tc>
        <w:tc>
          <w:tcPr>
            <w:tcW w:w="4621" w:type="dxa"/>
          </w:tcPr>
          <w:p w:rsidR="0015312E" w:rsidRPr="00D52064" w:rsidRDefault="0015312E" w:rsidP="0015312E">
            <w:pPr>
              <w:pStyle w:val="Heading2"/>
              <w:shd w:val="clear" w:color="auto" w:fill="FFFFFF"/>
              <w:spacing w:before="0"/>
              <w:rPr>
                <w:rFonts w:ascii="Arial" w:hAnsi="Arial" w:cs="Arial"/>
                <w:bCs w:val="0"/>
                <w:color w:val="auto"/>
                <w:sz w:val="20"/>
                <w:szCs w:val="20"/>
              </w:rPr>
            </w:pPr>
            <w:r w:rsidRPr="00D52064">
              <w:rPr>
                <w:rFonts w:ascii="Arial" w:hAnsi="Arial" w:cs="Arial"/>
                <w:bCs w:val="0"/>
                <w:color w:val="auto"/>
                <w:sz w:val="20"/>
                <w:szCs w:val="20"/>
              </w:rPr>
              <w:t>Unit Name:  Provide advice on beers, spirits and liqueurs</w:t>
            </w:r>
          </w:p>
        </w:tc>
      </w:tr>
      <w:tr w:rsidR="0015312E" w:rsidRPr="00D52064" w:rsidTr="0015312E">
        <w:tc>
          <w:tcPr>
            <w:tcW w:w="9242" w:type="dxa"/>
            <w:gridSpan w:val="2"/>
          </w:tcPr>
          <w:p w:rsidR="008E25C6" w:rsidRPr="008E25C6" w:rsidRDefault="008E25C6" w:rsidP="008E25C6">
            <w:pPr>
              <w:pStyle w:val="Heading2"/>
              <w:spacing w:before="0"/>
              <w:rPr>
                <w:rFonts w:ascii="Arial" w:hAnsi="Arial" w:cs="Arial"/>
                <w:b w:val="0"/>
                <w:color w:val="000000" w:themeColor="text1"/>
                <w:sz w:val="20"/>
                <w:szCs w:val="20"/>
              </w:rPr>
            </w:pPr>
            <w:r>
              <w:rPr>
                <w:rFonts w:ascii="Arial" w:hAnsi="Arial" w:cs="Arial"/>
                <w:bCs w:val="0"/>
                <w:color w:val="auto"/>
                <w:sz w:val="20"/>
                <w:szCs w:val="20"/>
              </w:rPr>
              <w:t>Application</w:t>
            </w:r>
            <w:r w:rsidR="0015312E" w:rsidRPr="00D52064">
              <w:rPr>
                <w:rFonts w:ascii="Arial" w:hAnsi="Arial" w:cs="Arial"/>
                <w:b w:val="0"/>
                <w:bCs w:val="0"/>
                <w:color w:val="auto"/>
                <w:sz w:val="20"/>
                <w:szCs w:val="20"/>
              </w:rPr>
              <w:t xml:space="preserve">: </w:t>
            </w:r>
            <w:r w:rsidRPr="008E25C6">
              <w:rPr>
                <w:rFonts w:ascii="Arial" w:hAnsi="Arial" w:cs="Arial"/>
                <w:b w:val="0"/>
                <w:color w:val="000000" w:themeColor="text1"/>
                <w:sz w:val="20"/>
                <w:szCs w:val="20"/>
              </w:rPr>
              <w:t>This unit describes the performance outcomes, skills and knowledge required to evaluate a range of local and imported beers, spirits and liqueurs; provide advice to customers on their selection; and continuously extend personal product knowledge.</w:t>
            </w:r>
          </w:p>
          <w:p w:rsidR="008E25C6" w:rsidRPr="008E25C6" w:rsidRDefault="008E25C6" w:rsidP="008E25C6">
            <w:pPr>
              <w:pStyle w:val="Heading2"/>
              <w:spacing w:before="0"/>
              <w:rPr>
                <w:rFonts w:ascii="Arial" w:hAnsi="Arial" w:cs="Arial"/>
                <w:b w:val="0"/>
                <w:color w:val="000000" w:themeColor="text1"/>
                <w:sz w:val="20"/>
                <w:szCs w:val="20"/>
              </w:rPr>
            </w:pPr>
            <w:r w:rsidRPr="008E25C6">
              <w:rPr>
                <w:rFonts w:ascii="Arial" w:hAnsi="Arial" w:cs="Arial"/>
                <w:b w:val="0"/>
                <w:color w:val="000000" w:themeColor="text1"/>
                <w:sz w:val="20"/>
                <w:szCs w:val="20"/>
              </w:rPr>
              <w:t>The unit applies to hospitality, retail, breweries and wholesale organisations that sell beers, spirits and liqueurs.</w:t>
            </w:r>
          </w:p>
          <w:p w:rsidR="0015312E" w:rsidRPr="008E25C6" w:rsidRDefault="008E25C6" w:rsidP="008E25C6">
            <w:pPr>
              <w:pStyle w:val="Heading2"/>
              <w:spacing w:before="0"/>
              <w:rPr>
                <w:rFonts w:ascii="Arial" w:hAnsi="Arial" w:cs="Arial"/>
                <w:sz w:val="20"/>
                <w:szCs w:val="20"/>
              </w:rPr>
            </w:pPr>
            <w:r w:rsidRPr="008E25C6">
              <w:rPr>
                <w:rFonts w:ascii="Arial" w:hAnsi="Arial" w:cs="Arial"/>
                <w:b w:val="0"/>
                <w:color w:val="000000" w:themeColor="text1"/>
                <w:sz w:val="20"/>
                <w:szCs w:val="20"/>
              </w:rPr>
              <w:t>It applies to personnel who operate independently or with limited guidance from others and who have substantial specialist knowledge of beers, spirits and liqueurs. This includes beverage sales consultants, bar specialists, sommeliers, and senior bar and food and beverage attendants.</w:t>
            </w:r>
          </w:p>
        </w:tc>
      </w:tr>
    </w:tbl>
    <w:p w:rsidR="0015312E" w:rsidRPr="00D52064" w:rsidRDefault="0015312E"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5312E" w:rsidRPr="00D52064" w:rsidTr="0015312E">
        <w:tc>
          <w:tcPr>
            <w:tcW w:w="4621" w:type="dxa"/>
          </w:tcPr>
          <w:p w:rsidR="0015312E" w:rsidRPr="00D52064" w:rsidRDefault="0015312E"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sidR="008E25C6">
              <w:rPr>
                <w:rFonts w:ascii="Arial" w:hAnsi="Arial" w:cs="Arial"/>
                <w:color w:val="auto"/>
                <w:sz w:val="20"/>
                <w:szCs w:val="20"/>
              </w:rPr>
              <w:t>003</w:t>
            </w:r>
          </w:p>
          <w:p w:rsidR="0015312E" w:rsidRPr="00D52064" w:rsidRDefault="0015312E" w:rsidP="0015312E">
            <w:pPr>
              <w:rPr>
                <w:rFonts w:ascii="Arial" w:hAnsi="Arial" w:cs="Arial"/>
                <w:b/>
                <w:bCs/>
                <w:sz w:val="20"/>
                <w:szCs w:val="20"/>
              </w:rPr>
            </w:pPr>
          </w:p>
        </w:tc>
        <w:tc>
          <w:tcPr>
            <w:tcW w:w="4621" w:type="dxa"/>
          </w:tcPr>
          <w:p w:rsidR="0015312E" w:rsidRPr="00D52064" w:rsidRDefault="0015312E" w:rsidP="0015312E">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Pr="00D52064">
              <w:rPr>
                <w:rFonts w:ascii="Arial" w:hAnsi="Arial" w:cs="Arial"/>
                <w:color w:val="auto"/>
                <w:sz w:val="20"/>
                <w:szCs w:val="20"/>
              </w:rPr>
              <w:t>Operate a bar</w:t>
            </w:r>
          </w:p>
        </w:tc>
      </w:tr>
      <w:tr w:rsidR="0015312E" w:rsidRPr="00D52064" w:rsidTr="0015312E">
        <w:tc>
          <w:tcPr>
            <w:tcW w:w="9242" w:type="dxa"/>
            <w:gridSpan w:val="2"/>
          </w:tcPr>
          <w:p w:rsidR="008E25C6" w:rsidRPr="008E25C6" w:rsidRDefault="008E25C6" w:rsidP="008E25C6">
            <w:pPr>
              <w:shd w:val="clear" w:color="auto" w:fill="FFFFFF"/>
              <w:rPr>
                <w:rFonts w:ascii="Arial" w:hAnsi="Arial" w:cs="Arial"/>
                <w:sz w:val="20"/>
                <w:szCs w:val="20"/>
                <w:shd w:val="clear" w:color="auto" w:fill="FFFFFF"/>
              </w:rPr>
            </w:pPr>
            <w:r>
              <w:rPr>
                <w:rFonts w:ascii="Arial" w:hAnsi="Arial" w:cs="Arial"/>
                <w:b/>
                <w:bCs/>
                <w:sz w:val="20"/>
                <w:szCs w:val="20"/>
              </w:rPr>
              <w:t>Application</w:t>
            </w:r>
            <w:r w:rsidR="0015312E" w:rsidRPr="00D52064">
              <w:rPr>
                <w:rFonts w:ascii="Arial" w:hAnsi="Arial" w:cs="Arial"/>
                <w:b/>
                <w:bCs/>
                <w:sz w:val="20"/>
                <w:szCs w:val="20"/>
              </w:rPr>
              <w:t xml:space="preserve">:  </w:t>
            </w:r>
            <w:r w:rsidRPr="008E25C6">
              <w:rPr>
                <w:rFonts w:ascii="Arial" w:hAnsi="Arial" w:cs="Arial"/>
                <w:sz w:val="20"/>
                <w:szCs w:val="20"/>
                <w:shd w:val="clear" w:color="auto" w:fill="FFFFFF"/>
              </w:rPr>
              <w:t>This unit describes the performance outcomes, skills and knowledge required to prepare a bar for service, take drink orders, prepare and serve alcoholic and non-alcoholic beverages and close the bar down. Customer service and selling skills are found in other units.</w:t>
            </w:r>
          </w:p>
          <w:p w:rsidR="008E25C6" w:rsidRPr="008E25C6" w:rsidRDefault="008E25C6" w:rsidP="008E25C6">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any hospitality organisation that operates a bar, including hotels, restaurants, clubs, cafes, and wineries.</w:t>
            </w:r>
          </w:p>
          <w:p w:rsidR="0015312E" w:rsidRPr="008E25C6" w:rsidRDefault="008E25C6" w:rsidP="0015312E">
            <w:pPr>
              <w:shd w:val="clear" w:color="auto" w:fill="FFFFFF"/>
              <w:rPr>
                <w:rFonts w:ascii="Arial" w:hAnsi="Arial" w:cs="Arial"/>
                <w:sz w:val="20"/>
                <w:szCs w:val="20"/>
                <w:shd w:val="clear" w:color="auto" w:fill="FFFFFF"/>
              </w:rPr>
            </w:pPr>
            <w:r w:rsidRPr="008E25C6">
              <w:rPr>
                <w:rFonts w:ascii="Arial" w:hAnsi="Arial" w:cs="Arial"/>
                <w:sz w:val="20"/>
                <w:szCs w:val="20"/>
                <w:shd w:val="clear" w:color="auto" w:fill="FFFFFF"/>
              </w:rPr>
              <w:t>The unit applies to bar attendants who operate with some level of independence and under limited supervision</w:t>
            </w:r>
          </w:p>
        </w:tc>
      </w:tr>
    </w:tbl>
    <w:p w:rsidR="0015312E" w:rsidRPr="00D52064" w:rsidRDefault="0015312E"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792C58" w:rsidP="00F53359">
            <w:pPr>
              <w:rPr>
                <w:rFonts w:ascii="Arial" w:hAnsi="Arial" w:cs="Arial"/>
                <w:b/>
                <w:bCs/>
                <w:sz w:val="20"/>
                <w:szCs w:val="20"/>
              </w:rPr>
            </w:pPr>
            <w:r w:rsidRPr="00D52064">
              <w:rPr>
                <w:rFonts w:ascii="Arial" w:hAnsi="Arial" w:cs="Arial"/>
                <w:b/>
                <w:bCs/>
                <w:sz w:val="20"/>
                <w:szCs w:val="20"/>
              </w:rPr>
              <w:t>Unit Code: SITXWHS</w:t>
            </w:r>
            <w:r w:rsidR="00F53359">
              <w:rPr>
                <w:rFonts w:ascii="Arial" w:hAnsi="Arial" w:cs="Arial"/>
                <w:b/>
                <w:bCs/>
                <w:sz w:val="20"/>
                <w:szCs w:val="20"/>
              </w:rPr>
              <w:t>0</w:t>
            </w:r>
            <w:r w:rsidRPr="00D52064">
              <w:rPr>
                <w:rFonts w:ascii="Arial" w:hAnsi="Arial" w:cs="Arial"/>
                <w:b/>
                <w:bCs/>
                <w:sz w:val="20"/>
                <w:szCs w:val="20"/>
              </w:rPr>
              <w:t>01</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Participate in safe work practices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performance outcomes, skills and knowledge required to incorporate safe work practices into own workplace activities. It requires the ability to follow predetermined health, safety and security procedures and to participate in organisational work health and safety (WHS) management practices.</w:t>
            </w:r>
          </w:p>
          <w:p w:rsidR="00F53359" w:rsidRPr="00F53359" w:rsidRDefault="00F53359" w:rsidP="00F53359">
            <w:pPr>
              <w:rPr>
                <w:rFonts w:ascii="Arial" w:hAnsi="Arial" w:cs="Arial"/>
                <w:bCs/>
                <w:sz w:val="20"/>
                <w:szCs w:val="20"/>
              </w:rPr>
            </w:pPr>
            <w:r w:rsidRPr="00F53359">
              <w:rPr>
                <w:rFonts w:ascii="Arial" w:hAnsi="Arial" w:cs="Arial"/>
                <w:bCs/>
                <w:sz w:val="20"/>
                <w:szCs w:val="20"/>
              </w:rPr>
              <w:t>The unit applies to all tourism, travel, hospitality and event sectors and to any small, medium or large organisation.</w:t>
            </w:r>
          </w:p>
          <w:p w:rsidR="00F53359" w:rsidRPr="00F53359" w:rsidRDefault="00F53359" w:rsidP="00F53359">
            <w:pPr>
              <w:rPr>
                <w:rFonts w:ascii="Arial" w:hAnsi="Arial" w:cs="Arial"/>
                <w:bCs/>
                <w:sz w:val="20"/>
                <w:szCs w:val="20"/>
              </w:rPr>
            </w:pPr>
            <w:r w:rsidRPr="00F53359">
              <w:rPr>
                <w:rFonts w:ascii="Arial" w:hAnsi="Arial" w:cs="Arial"/>
                <w:bCs/>
                <w:sz w:val="20"/>
                <w:szCs w:val="20"/>
              </w:rPr>
              <w:t>All personnel at all levels use this skill in the workplace during the course of their daily activities.</w:t>
            </w:r>
          </w:p>
          <w:p w:rsidR="00792C58" w:rsidRPr="00D52064" w:rsidRDefault="00F53359" w:rsidP="00792C58">
            <w:pPr>
              <w:rPr>
                <w:rFonts w:ascii="Arial" w:hAnsi="Arial" w:cs="Arial"/>
                <w:bCs/>
                <w:sz w:val="20"/>
                <w:szCs w:val="20"/>
              </w:rPr>
            </w:pPr>
            <w:r w:rsidRPr="00F53359">
              <w:rPr>
                <w:rFonts w:ascii="Arial" w:hAnsi="Arial" w:cs="Arial"/>
                <w:bCs/>
                <w:sz w:val="20"/>
                <w:szCs w:val="20"/>
              </w:rPr>
              <w:t>The unit incorporates the requirement for all employees under state and territory WHS legislation, to participate in the management of their own health and safety, that of their colleagues and anyone else in the workplace. They must cooperate with their employer and follow practices to ensure safety at work.</w:t>
            </w:r>
          </w:p>
        </w:tc>
      </w:tr>
    </w:tbl>
    <w:p w:rsidR="00792C58" w:rsidRDefault="00792C58" w:rsidP="009F0178"/>
    <w:p w:rsidR="00F53359" w:rsidRDefault="00F53359" w:rsidP="009F0178"/>
    <w:p w:rsidR="00F53359" w:rsidRDefault="00F53359" w:rsidP="009F0178"/>
    <w:p w:rsidR="00F53359" w:rsidRDefault="00F53359" w:rsidP="009F0178"/>
    <w:p w:rsidR="00F53359" w:rsidRDefault="00F53359" w:rsidP="009F0178"/>
    <w:p w:rsidR="00F53359" w:rsidRPr="00D52064" w:rsidRDefault="00F53359"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F53359" w:rsidP="00792C58">
            <w:pPr>
              <w:rPr>
                <w:rFonts w:ascii="Arial" w:hAnsi="Arial" w:cs="Arial"/>
                <w:b/>
                <w:bCs/>
                <w:sz w:val="20"/>
                <w:szCs w:val="20"/>
              </w:rPr>
            </w:pPr>
            <w:r>
              <w:rPr>
                <w:rFonts w:ascii="Arial" w:hAnsi="Arial" w:cs="Arial"/>
                <w:b/>
                <w:bCs/>
                <w:sz w:val="20"/>
                <w:szCs w:val="20"/>
              </w:rPr>
              <w:lastRenderedPageBreak/>
              <w:t>Unit Code: SITXHRM0</w:t>
            </w:r>
            <w:r w:rsidR="00792C58" w:rsidRPr="00D52064">
              <w:rPr>
                <w:rFonts w:ascii="Arial" w:hAnsi="Arial" w:cs="Arial"/>
                <w:b/>
                <w:bCs/>
                <w:sz w:val="20"/>
                <w:szCs w:val="20"/>
              </w:rPr>
              <w:t>01</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Coach others in job skills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performance outcomes, skills and knowledge required to provide on-the-job coaching to colleagues. It requires the ability to explain and demonstrate specific skills, knowledge and procedures and monitor the progress of colleagues until they are able to operate independently of the coach.</w:t>
            </w:r>
          </w:p>
          <w:p w:rsidR="00F53359" w:rsidRPr="00F53359" w:rsidRDefault="00F53359" w:rsidP="00F53359">
            <w:pPr>
              <w:rPr>
                <w:rFonts w:ascii="Arial" w:hAnsi="Arial" w:cs="Arial"/>
                <w:bCs/>
                <w:sz w:val="20"/>
                <w:szCs w:val="20"/>
              </w:rPr>
            </w:pPr>
            <w:r w:rsidRPr="00F53359">
              <w:rPr>
                <w:rFonts w:ascii="Arial" w:hAnsi="Arial" w:cs="Arial"/>
                <w:bCs/>
                <w:sz w:val="20"/>
                <w:szCs w:val="20"/>
              </w:rPr>
              <w:t>The unit applies to experienced operational personnel and to supervisors and managers who informally train other people in new workplace skills and procedures.</w:t>
            </w:r>
          </w:p>
          <w:p w:rsidR="00792C58" w:rsidRPr="00D52064" w:rsidRDefault="00F53359" w:rsidP="00792C58">
            <w:pPr>
              <w:rPr>
                <w:rFonts w:ascii="Arial" w:hAnsi="Arial" w:cs="Arial"/>
                <w:bCs/>
                <w:sz w:val="20"/>
                <w:szCs w:val="20"/>
              </w:rPr>
            </w:pPr>
            <w:r w:rsidRPr="00F53359">
              <w:rPr>
                <w:rFonts w:ascii="Arial" w:hAnsi="Arial" w:cs="Arial"/>
                <w:bCs/>
                <w:sz w:val="20"/>
                <w:szCs w:val="20"/>
              </w:rPr>
              <w:t>It applies to all tourism, hospitality and event sectors.</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92C58" w:rsidRPr="00D52064" w:rsidTr="00792C58">
        <w:tc>
          <w:tcPr>
            <w:tcW w:w="4621" w:type="dxa"/>
          </w:tcPr>
          <w:p w:rsidR="00792C58" w:rsidRPr="00D52064" w:rsidRDefault="00F53359" w:rsidP="00792C58">
            <w:pPr>
              <w:rPr>
                <w:rFonts w:ascii="Arial" w:hAnsi="Arial" w:cs="Arial"/>
                <w:b/>
                <w:bCs/>
                <w:sz w:val="20"/>
                <w:szCs w:val="20"/>
              </w:rPr>
            </w:pPr>
            <w:r>
              <w:rPr>
                <w:rFonts w:ascii="Arial" w:hAnsi="Arial" w:cs="Arial"/>
                <w:b/>
                <w:bCs/>
                <w:sz w:val="20"/>
                <w:szCs w:val="20"/>
              </w:rPr>
              <w:t>Unit Code: BSBWOR203</w:t>
            </w:r>
          </w:p>
        </w:tc>
        <w:tc>
          <w:tcPr>
            <w:tcW w:w="4621" w:type="dxa"/>
          </w:tcPr>
          <w:p w:rsidR="00792C58" w:rsidRPr="00D52064" w:rsidRDefault="00792C58" w:rsidP="00792C58">
            <w:pPr>
              <w:rPr>
                <w:rFonts w:ascii="Arial" w:hAnsi="Arial" w:cs="Arial"/>
                <w:b/>
                <w:bCs/>
                <w:sz w:val="20"/>
                <w:szCs w:val="20"/>
              </w:rPr>
            </w:pPr>
            <w:r w:rsidRPr="00D52064">
              <w:rPr>
                <w:rFonts w:ascii="Arial" w:hAnsi="Arial" w:cs="Arial"/>
                <w:b/>
                <w:bCs/>
                <w:sz w:val="20"/>
                <w:szCs w:val="20"/>
              </w:rPr>
              <w:t>Unit Name: Work effectively with others</w:t>
            </w:r>
          </w:p>
        </w:tc>
      </w:tr>
      <w:tr w:rsidR="00792C58" w:rsidRPr="00D52064" w:rsidTr="00792C58">
        <w:tc>
          <w:tcPr>
            <w:tcW w:w="9242" w:type="dxa"/>
            <w:gridSpan w:val="2"/>
          </w:tcPr>
          <w:p w:rsidR="00F53359" w:rsidRPr="00F53359" w:rsidRDefault="008E25C6" w:rsidP="00F53359">
            <w:pPr>
              <w:rPr>
                <w:rFonts w:ascii="Arial" w:hAnsi="Arial" w:cs="Arial"/>
                <w:bCs/>
                <w:sz w:val="20"/>
                <w:szCs w:val="20"/>
              </w:rPr>
            </w:pPr>
            <w:r>
              <w:rPr>
                <w:rFonts w:ascii="Arial" w:hAnsi="Arial" w:cs="Arial"/>
                <w:b/>
                <w:bCs/>
                <w:sz w:val="20"/>
                <w:szCs w:val="20"/>
              </w:rPr>
              <w:t>Application</w:t>
            </w:r>
            <w:r w:rsidR="00792C58" w:rsidRPr="00D52064">
              <w:rPr>
                <w:rFonts w:ascii="Arial" w:hAnsi="Arial" w:cs="Arial"/>
                <w:bCs/>
                <w:sz w:val="20"/>
                <w:szCs w:val="20"/>
              </w:rPr>
              <w:t xml:space="preserve">: </w:t>
            </w:r>
            <w:r w:rsidR="00F53359" w:rsidRPr="00F53359">
              <w:rPr>
                <w:rFonts w:ascii="Arial" w:hAnsi="Arial" w:cs="Arial"/>
                <w:bCs/>
                <w:sz w:val="20"/>
                <w:szCs w:val="20"/>
              </w:rPr>
              <w:t>This unit describes the skills and knowledge required to work cooperatively with others and deal effectively with issues, problems and conflict.</w:t>
            </w:r>
          </w:p>
          <w:p w:rsidR="00792C58" w:rsidRPr="00D52064" w:rsidRDefault="00F53359" w:rsidP="00792C58">
            <w:pPr>
              <w:rPr>
                <w:rFonts w:ascii="Arial" w:hAnsi="Arial" w:cs="Arial"/>
                <w:bCs/>
                <w:sz w:val="20"/>
                <w:szCs w:val="20"/>
              </w:rPr>
            </w:pPr>
            <w:r w:rsidRPr="00F53359">
              <w:rPr>
                <w:rFonts w:ascii="Arial" w:hAnsi="Arial" w:cs="Arial"/>
                <w:bCs/>
                <w:sz w:val="20"/>
                <w:szCs w:val="20"/>
              </w:rPr>
              <w:t>It applies to individuals who perform a range of routine tasks using a limited range of practical skills, and a fundamental knowledge of teamwork in a defined context under direct supervision or with limited individual responsibility.</w:t>
            </w:r>
          </w:p>
        </w:tc>
      </w:tr>
    </w:tbl>
    <w:p w:rsidR="00792C58" w:rsidRPr="00D52064"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D52064" w:rsidRPr="00D52064" w:rsidTr="008E25C6">
        <w:tc>
          <w:tcPr>
            <w:tcW w:w="4621" w:type="dxa"/>
          </w:tcPr>
          <w:p w:rsidR="00D52064" w:rsidRPr="00D52064" w:rsidRDefault="00D52064"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sidR="00F53359">
              <w:rPr>
                <w:rFonts w:ascii="Arial" w:hAnsi="Arial" w:cs="Arial"/>
                <w:color w:val="auto"/>
                <w:sz w:val="20"/>
                <w:szCs w:val="20"/>
              </w:rPr>
              <w:t>004</w:t>
            </w:r>
          </w:p>
        </w:tc>
        <w:tc>
          <w:tcPr>
            <w:tcW w:w="4621" w:type="dxa"/>
          </w:tcPr>
          <w:p w:rsidR="00D52064" w:rsidRPr="00D52064" w:rsidRDefault="00D52064" w:rsidP="00D52064">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sidRPr="00D52064">
              <w:rPr>
                <w:rFonts w:ascii="Arial" w:hAnsi="Arial" w:cs="Arial"/>
                <w:color w:val="auto"/>
                <w:sz w:val="20"/>
                <w:szCs w:val="20"/>
              </w:rPr>
              <w:t>Prepare and serve non-alcoholic beverages</w:t>
            </w:r>
          </w:p>
        </w:tc>
      </w:tr>
      <w:tr w:rsidR="00D52064" w:rsidRPr="00875C29" w:rsidTr="008E25C6">
        <w:tc>
          <w:tcPr>
            <w:tcW w:w="9242" w:type="dxa"/>
            <w:gridSpan w:val="2"/>
          </w:tcPr>
          <w:p w:rsidR="00F53359" w:rsidRPr="00F53359" w:rsidRDefault="008E25C6" w:rsidP="00F53359">
            <w:pPr>
              <w:shd w:val="clear" w:color="auto" w:fill="FFFFFF"/>
              <w:rPr>
                <w:rFonts w:ascii="Arial" w:hAnsi="Arial" w:cs="Arial"/>
                <w:sz w:val="20"/>
                <w:szCs w:val="20"/>
              </w:rPr>
            </w:pPr>
            <w:r>
              <w:rPr>
                <w:rFonts w:ascii="Arial" w:hAnsi="Arial" w:cs="Arial"/>
                <w:b/>
                <w:bCs/>
                <w:sz w:val="20"/>
                <w:szCs w:val="20"/>
              </w:rPr>
              <w:t>Application</w:t>
            </w:r>
            <w:r w:rsidR="00D52064" w:rsidRPr="00D52064">
              <w:rPr>
                <w:rFonts w:ascii="Arial" w:hAnsi="Arial" w:cs="Arial"/>
                <w:bCs/>
                <w:sz w:val="20"/>
                <w:szCs w:val="20"/>
              </w:rPr>
              <w:t xml:space="preserve">:  </w:t>
            </w:r>
            <w:r w:rsidR="00F53359" w:rsidRPr="00F53359">
              <w:rPr>
                <w:rFonts w:ascii="Arial" w:hAnsi="Arial" w:cs="Arial"/>
                <w:sz w:val="20"/>
                <w:szCs w:val="20"/>
              </w:rPr>
              <w:t>This unit describes the performance outcomes, skills and knowledge required to prepare and serve a range of teas, non-espresso coffees and other non-alcoholic beverages. It requires the ability to select ingredients and equipment and to use a range of methods to make and present drinks.</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It does not include making espresso coffee beverages, which is covered in SITHFAB005 Prepare and serve espresso coffee.</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This unit applies to any hospitality organisation that serves coffee, tea and other non-alcoholic beverages, including cafes, restaurants, bars, clubs, and function and event venues.</w:t>
            </w:r>
          </w:p>
          <w:p w:rsidR="00D52064" w:rsidRPr="00D52064" w:rsidRDefault="00F53359" w:rsidP="00D52064">
            <w:pPr>
              <w:shd w:val="clear" w:color="auto" w:fill="FFFFFF"/>
              <w:rPr>
                <w:rFonts w:ascii="Arial" w:hAnsi="Arial" w:cs="Arial"/>
                <w:sz w:val="20"/>
                <w:szCs w:val="20"/>
              </w:rPr>
            </w:pPr>
            <w:r w:rsidRPr="00F53359">
              <w:rPr>
                <w:rFonts w:ascii="Arial" w:hAnsi="Arial" w:cs="Arial"/>
                <w:sz w:val="20"/>
                <w:szCs w:val="20"/>
              </w:rPr>
              <w:t>The unit applies to kitchen staff and operational food and beverage attendants who work with very little independence and under the guidance of others.</w:t>
            </w:r>
          </w:p>
        </w:tc>
      </w:tr>
    </w:tbl>
    <w:p w:rsidR="00792C58" w:rsidRDefault="00792C58"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53359" w:rsidRPr="00D52064" w:rsidTr="000524BC">
        <w:tc>
          <w:tcPr>
            <w:tcW w:w="4621" w:type="dxa"/>
          </w:tcPr>
          <w:p w:rsidR="00F53359" w:rsidRPr="00D52064" w:rsidRDefault="00F53359"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Code: </w:t>
            </w:r>
            <w:r w:rsidRPr="00D52064">
              <w:rPr>
                <w:rFonts w:ascii="Arial" w:hAnsi="Arial" w:cs="Arial"/>
                <w:color w:val="auto"/>
                <w:sz w:val="20"/>
                <w:szCs w:val="20"/>
              </w:rPr>
              <w:t>SITHFAB</w:t>
            </w:r>
            <w:r>
              <w:rPr>
                <w:rFonts w:ascii="Arial" w:hAnsi="Arial" w:cs="Arial"/>
                <w:color w:val="auto"/>
                <w:sz w:val="20"/>
                <w:szCs w:val="20"/>
              </w:rPr>
              <w:t>016</w:t>
            </w:r>
          </w:p>
        </w:tc>
        <w:tc>
          <w:tcPr>
            <w:tcW w:w="4621" w:type="dxa"/>
          </w:tcPr>
          <w:p w:rsidR="00F53359" w:rsidRPr="00D52064" w:rsidRDefault="00F53359" w:rsidP="00F53359">
            <w:pPr>
              <w:pStyle w:val="Heading2"/>
              <w:shd w:val="clear" w:color="auto" w:fill="FFFFFF"/>
              <w:spacing w:before="0"/>
              <w:rPr>
                <w:rFonts w:ascii="Arial" w:hAnsi="Arial" w:cs="Arial"/>
                <w:color w:val="auto"/>
                <w:sz w:val="20"/>
                <w:szCs w:val="20"/>
              </w:rPr>
            </w:pPr>
            <w:r w:rsidRPr="00D52064">
              <w:rPr>
                <w:rFonts w:ascii="Arial" w:hAnsi="Arial" w:cs="Arial"/>
                <w:bCs w:val="0"/>
                <w:color w:val="auto"/>
                <w:sz w:val="20"/>
                <w:szCs w:val="20"/>
              </w:rPr>
              <w:t xml:space="preserve">Unit Name:  </w:t>
            </w:r>
            <w:r>
              <w:rPr>
                <w:rFonts w:ascii="Arial" w:hAnsi="Arial" w:cs="Arial"/>
                <w:color w:val="auto"/>
                <w:sz w:val="20"/>
                <w:szCs w:val="20"/>
              </w:rPr>
              <w:t>Provide advice on food</w:t>
            </w:r>
          </w:p>
        </w:tc>
      </w:tr>
      <w:tr w:rsidR="00F53359" w:rsidRPr="00875C29" w:rsidTr="000524BC">
        <w:tc>
          <w:tcPr>
            <w:tcW w:w="9242" w:type="dxa"/>
            <w:gridSpan w:val="2"/>
          </w:tcPr>
          <w:p w:rsidR="00F53359" w:rsidRPr="00F53359" w:rsidRDefault="00F53359" w:rsidP="00F53359">
            <w:pPr>
              <w:shd w:val="clear" w:color="auto" w:fill="FFFFFF"/>
              <w:rPr>
                <w:rFonts w:ascii="Arial" w:hAnsi="Arial" w:cs="Arial"/>
                <w:sz w:val="20"/>
                <w:szCs w:val="20"/>
              </w:rPr>
            </w:pPr>
            <w:r>
              <w:rPr>
                <w:rFonts w:ascii="Arial" w:hAnsi="Arial" w:cs="Arial"/>
                <w:b/>
                <w:bCs/>
                <w:sz w:val="20"/>
                <w:szCs w:val="20"/>
              </w:rPr>
              <w:t>Application</w:t>
            </w:r>
            <w:r w:rsidRPr="00D52064">
              <w:rPr>
                <w:rFonts w:ascii="Arial" w:hAnsi="Arial" w:cs="Arial"/>
                <w:bCs/>
                <w:sz w:val="20"/>
                <w:szCs w:val="20"/>
              </w:rPr>
              <w:t xml:space="preserve">:  </w:t>
            </w:r>
            <w:r w:rsidRPr="00F53359">
              <w:rPr>
                <w:rFonts w:ascii="Arial" w:hAnsi="Arial" w:cs="Arial"/>
                <w:sz w:val="20"/>
                <w:szCs w:val="20"/>
              </w:rPr>
              <w:t>This unit describes the performance outcomes, skills and knowledge required to provide accurate information and advice on different menu options. It requires the ability to evaluate organisational menu items, provide advice to customers on their menu selection, contribute to menu design, and continuously extend personal product knowledge of food and cuisines.</w:t>
            </w:r>
          </w:p>
          <w:p w:rsidR="00F53359" w:rsidRPr="00F53359" w:rsidRDefault="00F53359" w:rsidP="00F53359">
            <w:pPr>
              <w:shd w:val="clear" w:color="auto" w:fill="FFFFFF"/>
              <w:rPr>
                <w:rFonts w:ascii="Arial" w:hAnsi="Arial" w:cs="Arial"/>
                <w:sz w:val="20"/>
                <w:szCs w:val="20"/>
              </w:rPr>
            </w:pPr>
            <w:r w:rsidRPr="00F53359">
              <w:rPr>
                <w:rFonts w:ascii="Arial" w:hAnsi="Arial" w:cs="Arial"/>
                <w:sz w:val="20"/>
                <w:szCs w:val="20"/>
              </w:rPr>
              <w:t>The unit applies to hospitality organisations that serve food, including hotels, restaurants, cafes, wineries, fine food outlets and clubs.</w:t>
            </w:r>
          </w:p>
          <w:p w:rsidR="00F53359" w:rsidRPr="00D52064" w:rsidRDefault="00F53359" w:rsidP="000524BC">
            <w:pPr>
              <w:shd w:val="clear" w:color="auto" w:fill="FFFFFF"/>
              <w:rPr>
                <w:rFonts w:ascii="Arial" w:hAnsi="Arial" w:cs="Arial"/>
                <w:sz w:val="20"/>
                <w:szCs w:val="20"/>
              </w:rPr>
            </w:pPr>
            <w:r w:rsidRPr="00F53359">
              <w:rPr>
                <w:rFonts w:ascii="Arial" w:hAnsi="Arial" w:cs="Arial"/>
                <w:sz w:val="20"/>
                <w:szCs w:val="20"/>
              </w:rPr>
              <w:t>It applies to food and beverage attendants who operate with some level of independence and under limited supervision to provide advice to others about menu selection.</w:t>
            </w:r>
          </w:p>
        </w:tc>
      </w:tr>
    </w:tbl>
    <w:p w:rsidR="0015312E" w:rsidRDefault="0015312E">
      <w:pPr>
        <w:rPr>
          <w:rFonts w:ascii="Arial" w:hAnsi="Arial" w:cs="Arial"/>
          <w:b/>
        </w:rPr>
      </w:pPr>
      <w:r>
        <w:rPr>
          <w:rFonts w:ascii="Arial" w:hAnsi="Arial" w:cs="Arial"/>
          <w:b/>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 xml:space="preserve">s expected of a </w:t>
      </w:r>
      <w:r w:rsidR="009F0178">
        <w:rPr>
          <w:rFonts w:ascii="Arial" w:hAnsi="Arial" w:cs="Arial"/>
          <w:b/>
        </w:rPr>
        <w:t>Certificate III</w:t>
      </w:r>
      <w:r w:rsidR="001513E6">
        <w:rPr>
          <w:rFonts w:ascii="Arial" w:hAnsi="Arial" w:cs="Arial"/>
          <w:b/>
        </w:rPr>
        <w:t xml:space="preserve"> learner:</w:t>
      </w:r>
    </w:p>
    <w:p w:rsidR="009F0178" w:rsidRPr="00A21B46" w:rsidRDefault="009F0178" w:rsidP="009F0178">
      <w:pPr>
        <w:rPr>
          <w:rFonts w:ascii="Arial" w:hAnsi="Arial" w:cs="Arial"/>
          <w:sz w:val="20"/>
          <w:szCs w:val="20"/>
        </w:rPr>
      </w:pPr>
      <w:r w:rsidRPr="00A21B46">
        <w:rPr>
          <w:rFonts w:ascii="Arial" w:hAnsi="Arial" w:cs="Arial"/>
          <w:sz w:val="20"/>
          <w:szCs w:val="20"/>
        </w:rPr>
        <w:t>A person with this level qualification will be able to:</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Demonstrate some relevant theoretical knowledge</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a range of well developed skills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known solutions to a variety of predictable problems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Interpret available information, using discretion and judgement</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responsibility for own outputs in work and learning</w:t>
      </w:r>
    </w:p>
    <w:p w:rsidR="009F0178" w:rsidRPr="0056488D"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6F173D"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4362BA" w:rsidRPr="004362BA" w:rsidRDefault="004362BA" w:rsidP="004362BA">
      <w:pPr>
        <w:rPr>
          <w:rFonts w:ascii="Arial" w:hAnsi="Arial" w:cs="Arial"/>
          <w:b/>
          <w:sz w:val="20"/>
          <w:szCs w:val="20"/>
        </w:rPr>
      </w:pPr>
      <w:r w:rsidRPr="004362BA">
        <w:rPr>
          <w:rFonts w:ascii="Arial" w:hAnsi="Arial" w:cs="Arial"/>
          <w:b/>
          <w:sz w:val="20"/>
          <w:szCs w:val="20"/>
        </w:rPr>
        <w:t>Marking an Assessment:</w:t>
      </w:r>
    </w:p>
    <w:p w:rsidR="004362BA" w:rsidRPr="004362BA" w:rsidRDefault="004362BA" w:rsidP="004362BA">
      <w:pPr>
        <w:rPr>
          <w:rFonts w:ascii="Arial" w:hAnsi="Arial" w:cs="Arial"/>
          <w:sz w:val="20"/>
          <w:szCs w:val="20"/>
        </w:rPr>
      </w:pPr>
      <w:r w:rsidRPr="004362BA">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absorbed the knowledge</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developed the skills</w:t>
      </w:r>
    </w:p>
    <w:p w:rsidR="004362BA" w:rsidRPr="004362BA" w:rsidRDefault="004362BA" w:rsidP="004362BA">
      <w:pPr>
        <w:numPr>
          <w:ilvl w:val="0"/>
          <w:numId w:val="37"/>
        </w:numPr>
        <w:rPr>
          <w:rFonts w:ascii="Arial" w:hAnsi="Arial" w:cs="Arial"/>
          <w:sz w:val="20"/>
          <w:szCs w:val="20"/>
        </w:rPr>
      </w:pPr>
      <w:r w:rsidRPr="004362BA">
        <w:rPr>
          <w:rFonts w:ascii="Arial" w:hAnsi="Arial" w:cs="Arial"/>
          <w:sz w:val="20"/>
          <w:szCs w:val="20"/>
        </w:rPr>
        <w:t>can combine the knowledge and skills to demonstrate:</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ability to perform relevant tasks in a variety of workplace situations, or accurately simulated workplace situations</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consistency in performance and a consistent ability to demonstrate skills when performing tasks</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understanding of what they are doing, and why, when performing tasks</w:t>
      </w:r>
    </w:p>
    <w:p w:rsidR="004362BA" w:rsidRPr="004362BA" w:rsidRDefault="004362BA" w:rsidP="004362BA">
      <w:pPr>
        <w:numPr>
          <w:ilvl w:val="3"/>
          <w:numId w:val="37"/>
        </w:numPr>
        <w:ind w:left="1418" w:hanging="284"/>
        <w:rPr>
          <w:rFonts w:ascii="Arial" w:hAnsi="Arial" w:cs="Arial"/>
          <w:sz w:val="20"/>
          <w:szCs w:val="20"/>
        </w:rPr>
      </w:pPr>
      <w:r w:rsidRPr="004362BA">
        <w:rPr>
          <w:rFonts w:ascii="Arial" w:hAnsi="Arial" w:cs="Arial"/>
          <w:sz w:val="20"/>
          <w:szCs w:val="20"/>
        </w:rPr>
        <w:t>ability to integrate performance with understanding, to show they are able to adapt to different contexts and environments.</w:t>
      </w:r>
    </w:p>
    <w:p w:rsidR="004362BA" w:rsidRPr="00521A4A" w:rsidRDefault="004362BA" w:rsidP="004362BA">
      <w:pPr>
        <w:rPr>
          <w:rFonts w:ascii="Arial" w:hAnsi="Arial" w:cs="Arial"/>
          <w:sz w:val="20"/>
          <w:szCs w:val="20"/>
        </w:rPr>
      </w:pPr>
      <w:r w:rsidRPr="004362BA">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4362BA" w:rsidRDefault="006F173D" w:rsidP="006F173D">
      <w:pPr>
        <w:rPr>
          <w:rFonts w:ascii="Arial" w:hAnsi="Arial" w:cs="Arial"/>
          <w:b/>
        </w:rPr>
      </w:pPr>
      <w:r w:rsidRPr="008340D5">
        <w:rPr>
          <w:rFonts w:ascii="Arial" w:hAnsi="Arial" w:cs="Arial"/>
          <w:b/>
        </w:rPr>
        <w:lastRenderedPageBreak/>
        <w:t xml:space="preserve">Plagiarising Policy – Student </w:t>
      </w: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4362BA"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0E44E4" w:rsidRDefault="006F173D" w:rsidP="006F173D">
      <w:pPr>
        <w:rPr>
          <w:rFonts w:ascii="Arial" w:hAnsi="Arial" w:cs="Arial"/>
          <w:b/>
          <w:sz w:val="20"/>
          <w:szCs w:val="20"/>
        </w:rPr>
      </w:pPr>
      <w:r w:rsidRPr="000E44E4">
        <w:rPr>
          <w:rFonts w:ascii="Arial" w:hAnsi="Arial" w:cs="Arial"/>
          <w:b/>
          <w:sz w:val="20"/>
          <w:szCs w:val="20"/>
        </w:rPr>
        <w:t xml:space="preserve">Text Books  </w:t>
      </w:r>
    </w:p>
    <w:p w:rsidR="006F173D" w:rsidRPr="000E44E4" w:rsidRDefault="006F173D" w:rsidP="006F173D">
      <w:pPr>
        <w:rPr>
          <w:rFonts w:ascii="Arial" w:hAnsi="Arial" w:cs="Arial"/>
          <w:sz w:val="20"/>
          <w:szCs w:val="20"/>
        </w:rPr>
      </w:pPr>
      <w:r w:rsidRPr="000E44E4">
        <w:rPr>
          <w:rFonts w:ascii="Arial" w:hAnsi="Arial" w:cs="Arial"/>
          <w:sz w:val="20"/>
          <w:szCs w:val="20"/>
        </w:rPr>
        <w:t>The following text books may need to be used for the study of this course:</w:t>
      </w:r>
    </w:p>
    <w:p w:rsidR="009351C7" w:rsidRPr="000E44E4" w:rsidRDefault="000E44E4" w:rsidP="00F62CC5">
      <w:pPr>
        <w:pStyle w:val="ListParagraph"/>
        <w:numPr>
          <w:ilvl w:val="0"/>
          <w:numId w:val="29"/>
        </w:numPr>
        <w:rPr>
          <w:rFonts w:ascii="Arial" w:hAnsi="Arial" w:cs="Arial"/>
          <w:sz w:val="20"/>
          <w:szCs w:val="20"/>
        </w:rPr>
      </w:pPr>
      <w:r w:rsidRPr="000E44E4">
        <w:rPr>
          <w:rFonts w:ascii="Arial" w:hAnsi="Arial" w:cs="Arial"/>
          <w:sz w:val="20"/>
          <w:szCs w:val="20"/>
        </w:rPr>
        <w:t>The Road to Hospitality 3</w:t>
      </w:r>
      <w:r w:rsidRPr="000E44E4">
        <w:rPr>
          <w:rFonts w:ascii="Arial" w:hAnsi="Arial" w:cs="Arial"/>
          <w:sz w:val="20"/>
          <w:szCs w:val="20"/>
          <w:vertAlign w:val="superscript"/>
        </w:rPr>
        <w:t>rd</w:t>
      </w:r>
      <w:r w:rsidRPr="000E44E4">
        <w:rPr>
          <w:rFonts w:ascii="Arial" w:hAnsi="Arial" w:cs="Arial"/>
          <w:sz w:val="20"/>
          <w:szCs w:val="20"/>
        </w:rPr>
        <w:t xml:space="preserve"> </w:t>
      </w:r>
      <w:proofErr w:type="spellStart"/>
      <w:r w:rsidRPr="000E44E4">
        <w:rPr>
          <w:rFonts w:ascii="Arial" w:hAnsi="Arial" w:cs="Arial"/>
          <w:sz w:val="20"/>
          <w:szCs w:val="20"/>
        </w:rPr>
        <w:t>ed</w:t>
      </w:r>
      <w:proofErr w:type="spellEnd"/>
      <w:r w:rsidRPr="000E44E4">
        <w:rPr>
          <w:rFonts w:ascii="Arial" w:hAnsi="Arial" w:cs="Arial"/>
          <w:sz w:val="20"/>
          <w:szCs w:val="20"/>
        </w:rPr>
        <w:t xml:space="preserve"> </w:t>
      </w:r>
    </w:p>
    <w:p w:rsidR="00BF4720" w:rsidRPr="000E44E4" w:rsidRDefault="00BF4720" w:rsidP="00F62CC5">
      <w:pPr>
        <w:pStyle w:val="ListParagraph"/>
        <w:numPr>
          <w:ilvl w:val="0"/>
          <w:numId w:val="29"/>
        </w:numPr>
        <w:rPr>
          <w:rFonts w:ascii="Arial" w:hAnsi="Arial" w:cs="Arial"/>
          <w:sz w:val="20"/>
          <w:szCs w:val="20"/>
        </w:rPr>
      </w:pPr>
      <w:r w:rsidRPr="000E44E4">
        <w:rPr>
          <w:rFonts w:ascii="Arial" w:hAnsi="Arial" w:cs="Arial"/>
          <w:sz w:val="20"/>
          <w:szCs w:val="20"/>
        </w:rPr>
        <w:t>The Australian Bar Attendants Handbook George Ellis 5</w:t>
      </w:r>
      <w:r w:rsidRPr="000E44E4">
        <w:rPr>
          <w:rFonts w:ascii="Arial" w:hAnsi="Arial" w:cs="Arial"/>
          <w:sz w:val="20"/>
          <w:szCs w:val="20"/>
          <w:vertAlign w:val="superscript"/>
        </w:rPr>
        <w:t>th</w:t>
      </w:r>
      <w:r w:rsidRPr="000E44E4">
        <w:rPr>
          <w:rFonts w:ascii="Arial" w:hAnsi="Arial" w:cs="Arial"/>
          <w:sz w:val="20"/>
          <w:szCs w:val="20"/>
        </w:rPr>
        <w:t xml:space="preserve"> ed</w:t>
      </w:r>
    </w:p>
    <w:p w:rsidR="00147285" w:rsidRDefault="00147285"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63043C" w:rsidRDefault="0063043C" w:rsidP="00F066EC">
      <w:pPr>
        <w:rPr>
          <w:rFonts w:ascii="Arial" w:hAnsi="Arial" w:cs="Arial"/>
          <w:sz w:val="20"/>
          <w:szCs w:val="20"/>
          <w:shd w:val="clear" w:color="auto" w:fill="FFFFFF"/>
        </w:rPr>
      </w:pPr>
    </w:p>
    <w:p w:rsidR="00EE18FD" w:rsidRDefault="00EE18FD" w:rsidP="00EE18FD">
      <w:pPr>
        <w:rPr>
          <w:rFonts w:ascii="Arial" w:hAnsi="Arial" w:cs="Arial"/>
          <w:sz w:val="20"/>
          <w:szCs w:val="20"/>
        </w:rPr>
      </w:pPr>
      <w:r w:rsidRPr="001B7D94">
        <w:rPr>
          <w:rFonts w:ascii="Arial" w:hAnsi="Arial" w:cs="Arial"/>
          <w:sz w:val="20"/>
          <w:szCs w:val="20"/>
        </w:rPr>
        <w:t>This qualification provides a pathway to work in the hospitality industry.</w:t>
      </w:r>
      <w:r w:rsidR="00F32313">
        <w:rPr>
          <w:rFonts w:ascii="Arial" w:hAnsi="Arial" w:cs="Arial"/>
          <w:sz w:val="20"/>
          <w:szCs w:val="20"/>
        </w:rPr>
        <w:t xml:space="preserve">  </w:t>
      </w:r>
      <w:r w:rsidR="00732925" w:rsidRPr="00732925">
        <w:rPr>
          <w:rFonts w:ascii="Arial" w:hAnsi="Arial" w:cs="Arial"/>
          <w:sz w:val="20"/>
          <w:szCs w:val="20"/>
        </w:rPr>
        <w:t xml:space="preserve">After achieving </w:t>
      </w:r>
      <w:r w:rsidR="002228EF">
        <w:rPr>
          <w:rFonts w:ascii="Arial" w:hAnsi="Arial" w:cs="Arial"/>
          <w:sz w:val="20"/>
          <w:szCs w:val="20"/>
        </w:rPr>
        <w:t>SIT306</w:t>
      </w:r>
      <w:r w:rsidR="008E25C6">
        <w:rPr>
          <w:rFonts w:ascii="Arial" w:hAnsi="Arial" w:cs="Arial"/>
          <w:sz w:val="20"/>
          <w:szCs w:val="20"/>
        </w:rPr>
        <w:t>16</w:t>
      </w:r>
      <w:r w:rsidR="00732925" w:rsidRPr="00732925">
        <w:rPr>
          <w:rFonts w:ascii="Arial" w:hAnsi="Arial" w:cs="Arial"/>
          <w:sz w:val="20"/>
          <w:szCs w:val="20"/>
        </w:rPr>
        <w:t xml:space="preserve"> Certificate III in Hospitality, individuals could progress to SIT40</w:t>
      </w:r>
      <w:r w:rsidR="00F53359">
        <w:rPr>
          <w:rFonts w:ascii="Arial" w:hAnsi="Arial" w:cs="Arial"/>
          <w:sz w:val="20"/>
          <w:szCs w:val="20"/>
        </w:rPr>
        <w:t>416</w:t>
      </w:r>
      <w:r w:rsidR="00732925" w:rsidRPr="00732925">
        <w:rPr>
          <w:rFonts w:ascii="Arial" w:hAnsi="Arial" w:cs="Arial"/>
          <w:sz w:val="20"/>
          <w:szCs w:val="20"/>
        </w:rPr>
        <w:t xml:space="preserve"> Certificate IV in Hospitality, or to Certificate IV qualifications in other service industry fields.</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espresso coffee machine operator</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food and beverage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front desk receptionist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function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function host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gaming attendant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housekeeper</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restaurant host</w:t>
      </w:r>
    </w:p>
    <w:p w:rsidR="00732925" w:rsidRPr="00732925" w:rsidRDefault="00732925" w:rsidP="00732925">
      <w:pPr>
        <w:pStyle w:val="ListParagraph"/>
        <w:numPr>
          <w:ilvl w:val="0"/>
          <w:numId w:val="30"/>
        </w:numPr>
        <w:rPr>
          <w:rFonts w:ascii="Arial" w:hAnsi="Arial" w:cs="Arial"/>
          <w:sz w:val="20"/>
          <w:szCs w:val="20"/>
        </w:rPr>
      </w:pPr>
      <w:r w:rsidRPr="00732925">
        <w:rPr>
          <w:rFonts w:ascii="Arial" w:hAnsi="Arial" w:cs="Arial"/>
          <w:sz w:val="20"/>
          <w:szCs w:val="20"/>
        </w:rPr>
        <w:t>senior bar attendant</w:t>
      </w:r>
    </w:p>
    <w:tbl>
      <w:tblPr>
        <w:tblpPr w:leftFromText="180" w:rightFromText="180" w:vertAnchor="text" w:horzAnchor="margin" w:tblpY="690"/>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4362BA" w:rsidRPr="007D7BBD" w:rsidTr="004362BA">
        <w:tc>
          <w:tcPr>
            <w:tcW w:w="1809" w:type="dxa"/>
            <w:tcBorders>
              <w:top w:val="single" w:sz="4" w:space="0" w:color="auto"/>
              <w:left w:val="single" w:sz="4" w:space="0" w:color="auto"/>
              <w:bottom w:val="single" w:sz="4" w:space="0" w:color="auto"/>
              <w:right w:val="single" w:sz="4" w:space="0" w:color="auto"/>
            </w:tcBorders>
            <w:hideMark/>
          </w:tcPr>
          <w:p w:rsidR="004362BA" w:rsidRPr="004362BA" w:rsidRDefault="004362BA" w:rsidP="004362BA">
            <w:pPr>
              <w:tabs>
                <w:tab w:val="center" w:pos="4320"/>
                <w:tab w:val="right" w:pos="8640"/>
              </w:tabs>
              <w:rPr>
                <w:rFonts w:ascii="Comic Sans MS" w:hAnsi="Comic Sans MS"/>
                <w:b/>
                <w:sz w:val="18"/>
                <w:szCs w:val="18"/>
              </w:rPr>
            </w:pPr>
            <w:r w:rsidRPr="004362BA">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4362BA" w:rsidRPr="004362BA" w:rsidRDefault="004362BA" w:rsidP="004362BA">
            <w:pPr>
              <w:tabs>
                <w:tab w:val="center" w:pos="4320"/>
                <w:tab w:val="right" w:pos="8640"/>
              </w:tabs>
              <w:rPr>
                <w:rFonts w:ascii="Comic Sans MS" w:hAnsi="Comic Sans MS"/>
                <w:sz w:val="18"/>
                <w:szCs w:val="18"/>
              </w:rPr>
            </w:pPr>
            <w:r w:rsidRPr="004362BA">
              <w:rPr>
                <w:rFonts w:ascii="Comic Sans MS" w:hAnsi="Comic Sans MS"/>
                <w:sz w:val="18"/>
                <w:szCs w:val="18"/>
              </w:rPr>
              <w:t>Annually</w:t>
            </w:r>
          </w:p>
        </w:tc>
      </w:tr>
      <w:tr w:rsidR="004362BA" w:rsidRPr="007D7BBD" w:rsidTr="004362BA">
        <w:tc>
          <w:tcPr>
            <w:tcW w:w="1809" w:type="dxa"/>
            <w:tcBorders>
              <w:top w:val="single" w:sz="4" w:space="0" w:color="auto"/>
              <w:left w:val="single" w:sz="4" w:space="0" w:color="auto"/>
              <w:bottom w:val="single" w:sz="4" w:space="0" w:color="auto"/>
              <w:right w:val="single" w:sz="4" w:space="0" w:color="auto"/>
            </w:tcBorders>
            <w:hideMark/>
          </w:tcPr>
          <w:p w:rsidR="004362BA" w:rsidRPr="004362BA" w:rsidRDefault="004362BA" w:rsidP="004362BA">
            <w:pPr>
              <w:tabs>
                <w:tab w:val="center" w:pos="4320"/>
                <w:tab w:val="right" w:pos="8640"/>
              </w:tabs>
              <w:rPr>
                <w:rFonts w:ascii="Comic Sans MS" w:hAnsi="Comic Sans MS"/>
                <w:b/>
                <w:sz w:val="18"/>
                <w:szCs w:val="18"/>
              </w:rPr>
            </w:pPr>
            <w:r w:rsidRPr="004362BA">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4362BA" w:rsidRPr="004362BA" w:rsidRDefault="004362BA" w:rsidP="004362BA">
            <w:pPr>
              <w:tabs>
                <w:tab w:val="center" w:pos="4320"/>
                <w:tab w:val="right" w:pos="8640"/>
              </w:tabs>
              <w:rPr>
                <w:rFonts w:ascii="Comic Sans MS" w:hAnsi="Comic Sans MS"/>
                <w:sz w:val="18"/>
                <w:szCs w:val="18"/>
              </w:rPr>
            </w:pPr>
            <w:r w:rsidRPr="004362BA">
              <w:rPr>
                <w:rFonts w:ascii="Comic Sans MS" w:hAnsi="Comic Sans MS"/>
                <w:sz w:val="18"/>
                <w:szCs w:val="18"/>
              </w:rPr>
              <w:t>3.3 August 2018</w:t>
            </w:r>
          </w:p>
        </w:tc>
      </w:tr>
    </w:tbl>
    <w:p w:rsidR="004362BA" w:rsidRPr="004362BA" w:rsidRDefault="00732925" w:rsidP="004362BA">
      <w:pPr>
        <w:pStyle w:val="ListParagraph"/>
        <w:numPr>
          <w:ilvl w:val="0"/>
          <w:numId w:val="30"/>
        </w:numPr>
        <w:rPr>
          <w:rFonts w:ascii="Arial" w:hAnsi="Arial" w:cs="Arial"/>
          <w:sz w:val="20"/>
          <w:szCs w:val="20"/>
          <w:lang w:val="en-US"/>
        </w:rPr>
      </w:pPr>
      <w:r w:rsidRPr="00732925">
        <w:rPr>
          <w:rFonts w:ascii="Arial" w:hAnsi="Arial" w:cs="Arial"/>
          <w:sz w:val="20"/>
          <w:szCs w:val="20"/>
        </w:rPr>
        <w:t>waite</w:t>
      </w:r>
      <w:r w:rsidR="004362BA">
        <w:rPr>
          <w:rFonts w:ascii="Arial" w:hAnsi="Arial" w:cs="Arial"/>
          <w:sz w:val="20"/>
          <w:szCs w:val="20"/>
        </w:rPr>
        <w:t>r</w:t>
      </w:r>
    </w:p>
    <w:p w:rsidR="004362BA" w:rsidRDefault="004362BA" w:rsidP="004362BA">
      <w:pPr>
        <w:rPr>
          <w:lang w:val="en-US"/>
        </w:rPr>
      </w:pPr>
    </w:p>
    <w:p w:rsidR="004362BA" w:rsidRDefault="004362BA" w:rsidP="004362BA">
      <w:pPr>
        <w:rPr>
          <w:lang w:val="en-US"/>
        </w:rPr>
      </w:pPr>
    </w:p>
    <w:p w:rsidR="004362BA" w:rsidRPr="004362BA" w:rsidRDefault="004362BA" w:rsidP="004362BA">
      <w:pPr>
        <w:tabs>
          <w:tab w:val="left" w:pos="1453"/>
        </w:tabs>
        <w:rPr>
          <w:lang w:val="en-US"/>
        </w:rPr>
      </w:pPr>
      <w:r>
        <w:rPr>
          <w:lang w:val="en-US"/>
        </w:rPr>
        <w:tab/>
      </w:r>
    </w:p>
    <w:sectPr w:rsidR="004362BA" w:rsidRPr="004362BA"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BC" w:rsidRDefault="000524BC">
      <w:r>
        <w:separator/>
      </w:r>
    </w:p>
  </w:endnote>
  <w:endnote w:type="continuationSeparator" w:id="0">
    <w:p w:rsidR="000524BC" w:rsidRDefault="0005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BC" w:rsidRDefault="009C0021" w:rsidP="00177A52">
    <w:pPr>
      <w:pStyle w:val="Footer"/>
      <w:tabs>
        <w:tab w:val="left" w:pos="567"/>
      </w:tabs>
      <w:ind w:left="284"/>
      <w:rPr>
        <w:rFonts w:asciiTheme="minorHAnsi" w:hAnsiTheme="minorHAnsi"/>
        <w:sz w:val="16"/>
        <w:szCs w:val="16"/>
      </w:rPr>
    </w:pPr>
    <w:fldSimple w:instr=" FILENAME  \p  \* MERGEFORMAT ">
      <w:r w:rsidR="00C5102E" w:rsidRPr="00C5102E">
        <w:rPr>
          <w:rFonts w:asciiTheme="minorHAnsi" w:hAnsiTheme="minorHAnsi"/>
          <w:noProof/>
          <w:sz w:val="16"/>
          <w:szCs w:val="16"/>
        </w:rPr>
        <w:t xml:space="preserve">J:\Compliance\Course Handbooks\VET Course Handbooks\Hospitality\SIT30616 - Certificate III in </w:t>
      </w:r>
      <w:r w:rsidR="00975A52">
        <w:rPr>
          <w:rFonts w:asciiTheme="minorHAnsi" w:hAnsiTheme="minorHAnsi"/>
          <w:noProof/>
          <w:sz w:val="16"/>
          <w:szCs w:val="16"/>
        </w:rPr>
        <w:t>Hospitality Course Handbook v3.3</w:t>
      </w:r>
      <w:r w:rsidR="00C5102E" w:rsidRPr="00C5102E">
        <w:rPr>
          <w:rFonts w:asciiTheme="minorHAnsi" w:hAnsiTheme="minorHAnsi"/>
          <w:noProof/>
          <w:sz w:val="16"/>
          <w:szCs w:val="16"/>
        </w:rPr>
        <w:t>.docx</w:t>
      </w:r>
    </w:fldSimple>
  </w:p>
  <w:p w:rsidR="000524BC" w:rsidRPr="00147285" w:rsidRDefault="000524BC" w:rsidP="00CE558B">
    <w:pPr>
      <w:pStyle w:val="Footer"/>
      <w:tabs>
        <w:tab w:val="left" w:pos="567"/>
      </w:tabs>
      <w:ind w:left="284"/>
      <w:jc w:val="center"/>
      <w:rPr>
        <w:rFonts w:asciiTheme="minorHAnsi" w:hAnsiTheme="minorHAnsi"/>
        <w:sz w:val="16"/>
        <w:szCs w:val="16"/>
      </w:rPr>
    </w:pPr>
    <w:r w:rsidRPr="00147285">
      <w:rPr>
        <w:rFonts w:asciiTheme="minorHAnsi" w:hAnsiTheme="minorHAnsi"/>
        <w:sz w:val="16"/>
        <w:szCs w:val="16"/>
      </w:rPr>
      <w:t xml:space="preserve">Page </w:t>
    </w:r>
    <w:r w:rsidR="009C0021">
      <w:rPr>
        <w:rFonts w:asciiTheme="minorHAnsi" w:hAnsiTheme="minorHAnsi"/>
        <w:sz w:val="16"/>
        <w:szCs w:val="16"/>
      </w:rPr>
      <w:fldChar w:fldCharType="begin"/>
    </w:r>
    <w:r w:rsidR="00C5102E">
      <w:rPr>
        <w:rFonts w:asciiTheme="minorHAnsi" w:hAnsiTheme="minorHAnsi"/>
        <w:sz w:val="16"/>
        <w:szCs w:val="16"/>
      </w:rPr>
      <w:instrText xml:space="preserve"> PAGE </w:instrText>
    </w:r>
    <w:r w:rsidR="009C0021">
      <w:rPr>
        <w:rFonts w:asciiTheme="minorHAnsi" w:hAnsiTheme="minorHAnsi"/>
        <w:sz w:val="16"/>
        <w:szCs w:val="16"/>
      </w:rPr>
      <w:fldChar w:fldCharType="separate"/>
    </w:r>
    <w:r w:rsidR="00500C3A">
      <w:rPr>
        <w:rFonts w:asciiTheme="minorHAnsi" w:hAnsiTheme="minorHAnsi"/>
        <w:noProof/>
        <w:sz w:val="16"/>
        <w:szCs w:val="16"/>
      </w:rPr>
      <w:t>5</w:t>
    </w:r>
    <w:r w:rsidR="009C0021">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BC" w:rsidRDefault="000524BC">
      <w:r>
        <w:separator/>
      </w:r>
    </w:p>
  </w:footnote>
  <w:footnote w:type="continuationSeparator" w:id="0">
    <w:p w:rsidR="000524BC" w:rsidRDefault="00052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D090B05"/>
    <w:multiLevelType w:val="hybridMultilevel"/>
    <w:tmpl w:val="E4E8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D6934B0"/>
    <w:multiLevelType w:val="multilevel"/>
    <w:tmpl w:val="2974B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
  </w:num>
  <w:num w:numId="12">
    <w:abstractNumId w:val="31"/>
  </w:num>
  <w:num w:numId="13">
    <w:abstractNumId w:val="11"/>
  </w:num>
  <w:num w:numId="14">
    <w:abstractNumId w:val="2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13"/>
  </w:num>
  <w:num w:numId="23">
    <w:abstractNumId w:val="23"/>
  </w:num>
  <w:num w:numId="24">
    <w:abstractNumId w:val="26"/>
  </w:num>
  <w:num w:numId="25">
    <w:abstractNumId w:val="9"/>
  </w:num>
  <w:num w:numId="26">
    <w:abstractNumId w:val="19"/>
  </w:num>
  <w:num w:numId="27">
    <w:abstractNumId w:val="8"/>
  </w:num>
  <w:num w:numId="28">
    <w:abstractNumId w:val="1"/>
  </w:num>
  <w:num w:numId="29">
    <w:abstractNumId w:val="14"/>
  </w:num>
  <w:num w:numId="30">
    <w:abstractNumId w:val="21"/>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30"/>
  </w:num>
  <w:num w:numId="37">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8D20C2"/>
    <w:rsid w:val="000114F3"/>
    <w:rsid w:val="00012029"/>
    <w:rsid w:val="00034DED"/>
    <w:rsid w:val="00041936"/>
    <w:rsid w:val="000429C1"/>
    <w:rsid w:val="000524BC"/>
    <w:rsid w:val="000573AD"/>
    <w:rsid w:val="00060EEB"/>
    <w:rsid w:val="0006423D"/>
    <w:rsid w:val="00065996"/>
    <w:rsid w:val="000724E9"/>
    <w:rsid w:val="00077620"/>
    <w:rsid w:val="00086B3E"/>
    <w:rsid w:val="000A1864"/>
    <w:rsid w:val="000A2B5B"/>
    <w:rsid w:val="000B67FF"/>
    <w:rsid w:val="000C0190"/>
    <w:rsid w:val="000C0E2C"/>
    <w:rsid w:val="000C1366"/>
    <w:rsid w:val="000C3E8C"/>
    <w:rsid w:val="000D4882"/>
    <w:rsid w:val="000D69E9"/>
    <w:rsid w:val="000E1448"/>
    <w:rsid w:val="000E44E4"/>
    <w:rsid w:val="000F137F"/>
    <w:rsid w:val="001066E4"/>
    <w:rsid w:val="00112129"/>
    <w:rsid w:val="00112D83"/>
    <w:rsid w:val="00114926"/>
    <w:rsid w:val="00120272"/>
    <w:rsid w:val="00136531"/>
    <w:rsid w:val="00147285"/>
    <w:rsid w:val="001513E6"/>
    <w:rsid w:val="00152A01"/>
    <w:rsid w:val="0015312E"/>
    <w:rsid w:val="0015622C"/>
    <w:rsid w:val="00160503"/>
    <w:rsid w:val="00162178"/>
    <w:rsid w:val="00165A8C"/>
    <w:rsid w:val="00170445"/>
    <w:rsid w:val="00177A52"/>
    <w:rsid w:val="001828BF"/>
    <w:rsid w:val="00185EC9"/>
    <w:rsid w:val="00194978"/>
    <w:rsid w:val="001A0512"/>
    <w:rsid w:val="001A6DC8"/>
    <w:rsid w:val="001B7D94"/>
    <w:rsid w:val="001C4607"/>
    <w:rsid w:val="001C4ED4"/>
    <w:rsid w:val="001D1C31"/>
    <w:rsid w:val="001D2FB6"/>
    <w:rsid w:val="001D52EB"/>
    <w:rsid w:val="001E1D16"/>
    <w:rsid w:val="001E402C"/>
    <w:rsid w:val="001F09F5"/>
    <w:rsid w:val="001F42F4"/>
    <w:rsid w:val="001F4DB0"/>
    <w:rsid w:val="001F74BE"/>
    <w:rsid w:val="0020739F"/>
    <w:rsid w:val="00212B7C"/>
    <w:rsid w:val="00222324"/>
    <w:rsid w:val="002228EF"/>
    <w:rsid w:val="0022462A"/>
    <w:rsid w:val="0023451F"/>
    <w:rsid w:val="00270127"/>
    <w:rsid w:val="00281C31"/>
    <w:rsid w:val="00290D39"/>
    <w:rsid w:val="00296E77"/>
    <w:rsid w:val="00297ADE"/>
    <w:rsid w:val="002A1DC1"/>
    <w:rsid w:val="002A1F63"/>
    <w:rsid w:val="002B0F28"/>
    <w:rsid w:val="002B4CA4"/>
    <w:rsid w:val="002C0699"/>
    <w:rsid w:val="002C48D3"/>
    <w:rsid w:val="002C6EDC"/>
    <w:rsid w:val="002D1A79"/>
    <w:rsid w:val="002F1FA4"/>
    <w:rsid w:val="002F486F"/>
    <w:rsid w:val="002F707B"/>
    <w:rsid w:val="002F7C42"/>
    <w:rsid w:val="003003D9"/>
    <w:rsid w:val="003013E7"/>
    <w:rsid w:val="0031095D"/>
    <w:rsid w:val="00310A83"/>
    <w:rsid w:val="00313DC1"/>
    <w:rsid w:val="0031754C"/>
    <w:rsid w:val="00324437"/>
    <w:rsid w:val="00326686"/>
    <w:rsid w:val="00334307"/>
    <w:rsid w:val="00344F98"/>
    <w:rsid w:val="00345BFC"/>
    <w:rsid w:val="00346DDC"/>
    <w:rsid w:val="0036555F"/>
    <w:rsid w:val="003676B2"/>
    <w:rsid w:val="00370BAE"/>
    <w:rsid w:val="00370FAD"/>
    <w:rsid w:val="003741B8"/>
    <w:rsid w:val="0037680A"/>
    <w:rsid w:val="003808FA"/>
    <w:rsid w:val="00395BAA"/>
    <w:rsid w:val="00397B15"/>
    <w:rsid w:val="003A37D3"/>
    <w:rsid w:val="003A5C10"/>
    <w:rsid w:val="003B1D7B"/>
    <w:rsid w:val="003B2045"/>
    <w:rsid w:val="003B388B"/>
    <w:rsid w:val="003B3B81"/>
    <w:rsid w:val="003C346E"/>
    <w:rsid w:val="003D534D"/>
    <w:rsid w:val="003E1049"/>
    <w:rsid w:val="003F6CCD"/>
    <w:rsid w:val="003F743A"/>
    <w:rsid w:val="00417FA0"/>
    <w:rsid w:val="0042205F"/>
    <w:rsid w:val="00425DE4"/>
    <w:rsid w:val="004362BA"/>
    <w:rsid w:val="00444A8C"/>
    <w:rsid w:val="00451FAC"/>
    <w:rsid w:val="00452A3D"/>
    <w:rsid w:val="00470ED5"/>
    <w:rsid w:val="00471270"/>
    <w:rsid w:val="0047316B"/>
    <w:rsid w:val="00473D3D"/>
    <w:rsid w:val="004869D8"/>
    <w:rsid w:val="00486A24"/>
    <w:rsid w:val="00487088"/>
    <w:rsid w:val="004B049E"/>
    <w:rsid w:val="004B2051"/>
    <w:rsid w:val="004B5A5E"/>
    <w:rsid w:val="004B7980"/>
    <w:rsid w:val="004C61D2"/>
    <w:rsid w:val="004D47E2"/>
    <w:rsid w:val="004E4F2C"/>
    <w:rsid w:val="004E74FC"/>
    <w:rsid w:val="004F3904"/>
    <w:rsid w:val="00500C3A"/>
    <w:rsid w:val="00504D86"/>
    <w:rsid w:val="00505646"/>
    <w:rsid w:val="00507BBE"/>
    <w:rsid w:val="005130FB"/>
    <w:rsid w:val="00521A4A"/>
    <w:rsid w:val="00526F85"/>
    <w:rsid w:val="00527CCC"/>
    <w:rsid w:val="00554156"/>
    <w:rsid w:val="0056488D"/>
    <w:rsid w:val="0058135E"/>
    <w:rsid w:val="00586F96"/>
    <w:rsid w:val="005902AE"/>
    <w:rsid w:val="005A0097"/>
    <w:rsid w:val="005A4990"/>
    <w:rsid w:val="005B343B"/>
    <w:rsid w:val="005B452F"/>
    <w:rsid w:val="005D2EDF"/>
    <w:rsid w:val="005F4DE5"/>
    <w:rsid w:val="00600CAF"/>
    <w:rsid w:val="00602E07"/>
    <w:rsid w:val="00610E67"/>
    <w:rsid w:val="00620619"/>
    <w:rsid w:val="00630175"/>
    <w:rsid w:val="0063043C"/>
    <w:rsid w:val="00631287"/>
    <w:rsid w:val="00632E62"/>
    <w:rsid w:val="00632F01"/>
    <w:rsid w:val="00651D76"/>
    <w:rsid w:val="006525E6"/>
    <w:rsid w:val="006717BB"/>
    <w:rsid w:val="006771E5"/>
    <w:rsid w:val="006861A3"/>
    <w:rsid w:val="0069437A"/>
    <w:rsid w:val="006A7051"/>
    <w:rsid w:val="006C1A34"/>
    <w:rsid w:val="006C2460"/>
    <w:rsid w:val="006E1E31"/>
    <w:rsid w:val="006F173D"/>
    <w:rsid w:val="006F52BB"/>
    <w:rsid w:val="00711528"/>
    <w:rsid w:val="007138B3"/>
    <w:rsid w:val="00717FCA"/>
    <w:rsid w:val="00720B3F"/>
    <w:rsid w:val="00722F63"/>
    <w:rsid w:val="007257B8"/>
    <w:rsid w:val="00732925"/>
    <w:rsid w:val="00742895"/>
    <w:rsid w:val="007477E1"/>
    <w:rsid w:val="00750D40"/>
    <w:rsid w:val="00756244"/>
    <w:rsid w:val="00761999"/>
    <w:rsid w:val="00763F29"/>
    <w:rsid w:val="007748E8"/>
    <w:rsid w:val="00785E42"/>
    <w:rsid w:val="00792C58"/>
    <w:rsid w:val="007A0846"/>
    <w:rsid w:val="007C2C32"/>
    <w:rsid w:val="007C4DD8"/>
    <w:rsid w:val="008120FB"/>
    <w:rsid w:val="00817D16"/>
    <w:rsid w:val="00826232"/>
    <w:rsid w:val="008340D5"/>
    <w:rsid w:val="00844BAE"/>
    <w:rsid w:val="008470E0"/>
    <w:rsid w:val="00853C9A"/>
    <w:rsid w:val="0086018C"/>
    <w:rsid w:val="00866E80"/>
    <w:rsid w:val="00877DD3"/>
    <w:rsid w:val="008829F1"/>
    <w:rsid w:val="00884724"/>
    <w:rsid w:val="00886D5F"/>
    <w:rsid w:val="00887756"/>
    <w:rsid w:val="00890AA0"/>
    <w:rsid w:val="00897E81"/>
    <w:rsid w:val="008A1607"/>
    <w:rsid w:val="008D20C2"/>
    <w:rsid w:val="008D44C5"/>
    <w:rsid w:val="008E10E6"/>
    <w:rsid w:val="008E25C6"/>
    <w:rsid w:val="00904084"/>
    <w:rsid w:val="0091287C"/>
    <w:rsid w:val="00914FA9"/>
    <w:rsid w:val="00920143"/>
    <w:rsid w:val="00923722"/>
    <w:rsid w:val="009270A9"/>
    <w:rsid w:val="009351C7"/>
    <w:rsid w:val="00942F3F"/>
    <w:rsid w:val="00943482"/>
    <w:rsid w:val="00956A55"/>
    <w:rsid w:val="0096368D"/>
    <w:rsid w:val="00973382"/>
    <w:rsid w:val="00975A52"/>
    <w:rsid w:val="009837B9"/>
    <w:rsid w:val="009A77F2"/>
    <w:rsid w:val="009B4849"/>
    <w:rsid w:val="009B6AF0"/>
    <w:rsid w:val="009C0021"/>
    <w:rsid w:val="009F0178"/>
    <w:rsid w:val="00A11B64"/>
    <w:rsid w:val="00A21B46"/>
    <w:rsid w:val="00A22A93"/>
    <w:rsid w:val="00A274DB"/>
    <w:rsid w:val="00A303C1"/>
    <w:rsid w:val="00A3124B"/>
    <w:rsid w:val="00A34138"/>
    <w:rsid w:val="00A408B4"/>
    <w:rsid w:val="00A40C08"/>
    <w:rsid w:val="00A45AC3"/>
    <w:rsid w:val="00A61895"/>
    <w:rsid w:val="00A77FF6"/>
    <w:rsid w:val="00A811EC"/>
    <w:rsid w:val="00A94A78"/>
    <w:rsid w:val="00AA4B5C"/>
    <w:rsid w:val="00AB759A"/>
    <w:rsid w:val="00AC010D"/>
    <w:rsid w:val="00AC0CFB"/>
    <w:rsid w:val="00AC54A2"/>
    <w:rsid w:val="00AC7838"/>
    <w:rsid w:val="00AD437C"/>
    <w:rsid w:val="00AD551E"/>
    <w:rsid w:val="00AE1F3B"/>
    <w:rsid w:val="00B146C4"/>
    <w:rsid w:val="00B2288B"/>
    <w:rsid w:val="00B2554B"/>
    <w:rsid w:val="00B313F8"/>
    <w:rsid w:val="00B4177A"/>
    <w:rsid w:val="00B474CE"/>
    <w:rsid w:val="00B618E4"/>
    <w:rsid w:val="00B61F42"/>
    <w:rsid w:val="00B64B04"/>
    <w:rsid w:val="00B67D9A"/>
    <w:rsid w:val="00B73E9F"/>
    <w:rsid w:val="00B836B2"/>
    <w:rsid w:val="00BA1E3D"/>
    <w:rsid w:val="00BB0548"/>
    <w:rsid w:val="00BB72A2"/>
    <w:rsid w:val="00BC42CB"/>
    <w:rsid w:val="00BD66F4"/>
    <w:rsid w:val="00BE4314"/>
    <w:rsid w:val="00BF4720"/>
    <w:rsid w:val="00C25CBD"/>
    <w:rsid w:val="00C344E7"/>
    <w:rsid w:val="00C5102E"/>
    <w:rsid w:val="00C51905"/>
    <w:rsid w:val="00C6346B"/>
    <w:rsid w:val="00C65A6A"/>
    <w:rsid w:val="00C72654"/>
    <w:rsid w:val="00C749FA"/>
    <w:rsid w:val="00C7584C"/>
    <w:rsid w:val="00C8060D"/>
    <w:rsid w:val="00C80D94"/>
    <w:rsid w:val="00C87C3B"/>
    <w:rsid w:val="00C9204E"/>
    <w:rsid w:val="00C93DA2"/>
    <w:rsid w:val="00C952FE"/>
    <w:rsid w:val="00C965EE"/>
    <w:rsid w:val="00CA0087"/>
    <w:rsid w:val="00CB3148"/>
    <w:rsid w:val="00CB3F14"/>
    <w:rsid w:val="00CB73F4"/>
    <w:rsid w:val="00CC6BA4"/>
    <w:rsid w:val="00CE558B"/>
    <w:rsid w:val="00CE5EDE"/>
    <w:rsid w:val="00CE6CEF"/>
    <w:rsid w:val="00D077DE"/>
    <w:rsid w:val="00D12537"/>
    <w:rsid w:val="00D243E1"/>
    <w:rsid w:val="00D315E4"/>
    <w:rsid w:val="00D431F8"/>
    <w:rsid w:val="00D5090A"/>
    <w:rsid w:val="00D51108"/>
    <w:rsid w:val="00D52064"/>
    <w:rsid w:val="00D55852"/>
    <w:rsid w:val="00D82DA8"/>
    <w:rsid w:val="00D874F2"/>
    <w:rsid w:val="00DA29DB"/>
    <w:rsid w:val="00DA4CD5"/>
    <w:rsid w:val="00DB649A"/>
    <w:rsid w:val="00DC0E67"/>
    <w:rsid w:val="00DD1B1C"/>
    <w:rsid w:val="00DE01BD"/>
    <w:rsid w:val="00DE0839"/>
    <w:rsid w:val="00DE1457"/>
    <w:rsid w:val="00DF2C8C"/>
    <w:rsid w:val="00E019CB"/>
    <w:rsid w:val="00E044C1"/>
    <w:rsid w:val="00E136A6"/>
    <w:rsid w:val="00E17A62"/>
    <w:rsid w:val="00E23514"/>
    <w:rsid w:val="00E272BB"/>
    <w:rsid w:val="00E43905"/>
    <w:rsid w:val="00E6128C"/>
    <w:rsid w:val="00E631BB"/>
    <w:rsid w:val="00E66D22"/>
    <w:rsid w:val="00E72931"/>
    <w:rsid w:val="00E85554"/>
    <w:rsid w:val="00E90C72"/>
    <w:rsid w:val="00EA111B"/>
    <w:rsid w:val="00EC0334"/>
    <w:rsid w:val="00EC1741"/>
    <w:rsid w:val="00EC3CAE"/>
    <w:rsid w:val="00EC7C38"/>
    <w:rsid w:val="00ED6425"/>
    <w:rsid w:val="00EE18FD"/>
    <w:rsid w:val="00EF506C"/>
    <w:rsid w:val="00F0384C"/>
    <w:rsid w:val="00F066EC"/>
    <w:rsid w:val="00F118FD"/>
    <w:rsid w:val="00F13537"/>
    <w:rsid w:val="00F32313"/>
    <w:rsid w:val="00F34C15"/>
    <w:rsid w:val="00F35DF5"/>
    <w:rsid w:val="00F53359"/>
    <w:rsid w:val="00F62CC5"/>
    <w:rsid w:val="00F70A4C"/>
    <w:rsid w:val="00F761DC"/>
    <w:rsid w:val="00F82A9B"/>
    <w:rsid w:val="00F953D6"/>
    <w:rsid w:val="00FA2719"/>
    <w:rsid w:val="00FD6E7A"/>
    <w:rsid w:val="00FE11A6"/>
    <w:rsid w:val="00FE130A"/>
    <w:rsid w:val="00FE2D01"/>
    <w:rsid w:val="00FE77B6"/>
    <w:rsid w:val="00FF2344"/>
    <w:rsid w:val="00FF3754"/>
    <w:rsid w:val="00FF4A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Heading2Char">
    <w:name w:val="Heading 2 Char"/>
    <w:basedOn w:val="DefaultParagraphFont"/>
    <w:link w:val="Heading2"/>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75442322">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30221313">
      <w:bodyDiv w:val="1"/>
      <w:marLeft w:val="0"/>
      <w:marRight w:val="0"/>
      <w:marTop w:val="0"/>
      <w:marBottom w:val="0"/>
      <w:divBdr>
        <w:top w:val="none" w:sz="0" w:space="0" w:color="auto"/>
        <w:left w:val="none" w:sz="0" w:space="0" w:color="auto"/>
        <w:bottom w:val="none" w:sz="0" w:space="0" w:color="auto"/>
        <w:right w:val="none" w:sz="0" w:space="0" w:color="auto"/>
      </w:divBdr>
    </w:div>
    <w:div w:id="141124317">
      <w:bodyDiv w:val="1"/>
      <w:marLeft w:val="0"/>
      <w:marRight w:val="0"/>
      <w:marTop w:val="0"/>
      <w:marBottom w:val="0"/>
      <w:divBdr>
        <w:top w:val="none" w:sz="0" w:space="0" w:color="auto"/>
        <w:left w:val="none" w:sz="0" w:space="0" w:color="auto"/>
        <w:bottom w:val="none" w:sz="0" w:space="0" w:color="auto"/>
        <w:right w:val="none" w:sz="0" w:space="0" w:color="auto"/>
      </w:divBdr>
    </w:div>
    <w:div w:id="150416147">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22244647">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350374105">
      <w:bodyDiv w:val="1"/>
      <w:marLeft w:val="0"/>
      <w:marRight w:val="0"/>
      <w:marTop w:val="0"/>
      <w:marBottom w:val="0"/>
      <w:divBdr>
        <w:top w:val="none" w:sz="0" w:space="0" w:color="auto"/>
        <w:left w:val="none" w:sz="0" w:space="0" w:color="auto"/>
        <w:bottom w:val="none" w:sz="0" w:space="0" w:color="auto"/>
        <w:right w:val="none" w:sz="0" w:space="0" w:color="auto"/>
      </w:divBdr>
    </w:div>
    <w:div w:id="417021909">
      <w:bodyDiv w:val="1"/>
      <w:marLeft w:val="0"/>
      <w:marRight w:val="0"/>
      <w:marTop w:val="0"/>
      <w:marBottom w:val="0"/>
      <w:divBdr>
        <w:top w:val="none" w:sz="0" w:space="0" w:color="auto"/>
        <w:left w:val="none" w:sz="0" w:space="0" w:color="auto"/>
        <w:bottom w:val="none" w:sz="0" w:space="0" w:color="auto"/>
        <w:right w:val="none" w:sz="0" w:space="0" w:color="auto"/>
      </w:divBdr>
    </w:div>
    <w:div w:id="440421008">
      <w:bodyDiv w:val="1"/>
      <w:marLeft w:val="0"/>
      <w:marRight w:val="0"/>
      <w:marTop w:val="0"/>
      <w:marBottom w:val="0"/>
      <w:divBdr>
        <w:top w:val="none" w:sz="0" w:space="0" w:color="auto"/>
        <w:left w:val="none" w:sz="0" w:space="0" w:color="auto"/>
        <w:bottom w:val="none" w:sz="0" w:space="0" w:color="auto"/>
        <w:right w:val="none" w:sz="0" w:space="0" w:color="auto"/>
      </w:divBdr>
    </w:div>
    <w:div w:id="457988907">
      <w:bodyDiv w:val="1"/>
      <w:marLeft w:val="0"/>
      <w:marRight w:val="0"/>
      <w:marTop w:val="0"/>
      <w:marBottom w:val="0"/>
      <w:divBdr>
        <w:top w:val="none" w:sz="0" w:space="0" w:color="auto"/>
        <w:left w:val="none" w:sz="0" w:space="0" w:color="auto"/>
        <w:bottom w:val="none" w:sz="0" w:space="0" w:color="auto"/>
        <w:right w:val="none" w:sz="0" w:space="0" w:color="auto"/>
      </w:divBdr>
    </w:div>
    <w:div w:id="483817503">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6113350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18293506">
      <w:bodyDiv w:val="1"/>
      <w:marLeft w:val="0"/>
      <w:marRight w:val="0"/>
      <w:marTop w:val="0"/>
      <w:marBottom w:val="0"/>
      <w:divBdr>
        <w:top w:val="none" w:sz="0" w:space="0" w:color="auto"/>
        <w:left w:val="none" w:sz="0" w:space="0" w:color="auto"/>
        <w:bottom w:val="none" w:sz="0" w:space="0" w:color="auto"/>
        <w:right w:val="none" w:sz="0" w:space="0" w:color="auto"/>
      </w:divBdr>
    </w:div>
    <w:div w:id="621033807">
      <w:bodyDiv w:val="1"/>
      <w:marLeft w:val="0"/>
      <w:marRight w:val="0"/>
      <w:marTop w:val="0"/>
      <w:marBottom w:val="0"/>
      <w:divBdr>
        <w:top w:val="none" w:sz="0" w:space="0" w:color="auto"/>
        <w:left w:val="none" w:sz="0" w:space="0" w:color="auto"/>
        <w:bottom w:val="none" w:sz="0" w:space="0" w:color="auto"/>
        <w:right w:val="none" w:sz="0" w:space="0" w:color="auto"/>
      </w:divBdr>
    </w:div>
    <w:div w:id="627470470">
      <w:bodyDiv w:val="1"/>
      <w:marLeft w:val="0"/>
      <w:marRight w:val="0"/>
      <w:marTop w:val="0"/>
      <w:marBottom w:val="0"/>
      <w:divBdr>
        <w:top w:val="none" w:sz="0" w:space="0" w:color="auto"/>
        <w:left w:val="none" w:sz="0" w:space="0" w:color="auto"/>
        <w:bottom w:val="none" w:sz="0" w:space="0" w:color="auto"/>
        <w:right w:val="none" w:sz="0" w:space="0" w:color="auto"/>
      </w:divBdr>
    </w:div>
    <w:div w:id="635571887">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69137132">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052309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1994967">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87377975">
      <w:bodyDiv w:val="1"/>
      <w:marLeft w:val="0"/>
      <w:marRight w:val="0"/>
      <w:marTop w:val="0"/>
      <w:marBottom w:val="0"/>
      <w:divBdr>
        <w:top w:val="none" w:sz="0" w:space="0" w:color="auto"/>
        <w:left w:val="none" w:sz="0" w:space="0" w:color="auto"/>
        <w:bottom w:val="none" w:sz="0" w:space="0" w:color="auto"/>
        <w:right w:val="none" w:sz="0" w:space="0" w:color="auto"/>
      </w:divBdr>
    </w:div>
    <w:div w:id="88915409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35869019">
      <w:bodyDiv w:val="1"/>
      <w:marLeft w:val="0"/>
      <w:marRight w:val="0"/>
      <w:marTop w:val="0"/>
      <w:marBottom w:val="0"/>
      <w:divBdr>
        <w:top w:val="none" w:sz="0" w:space="0" w:color="auto"/>
        <w:left w:val="none" w:sz="0" w:space="0" w:color="auto"/>
        <w:bottom w:val="none" w:sz="0" w:space="0" w:color="auto"/>
        <w:right w:val="none" w:sz="0" w:space="0" w:color="auto"/>
      </w:divBdr>
    </w:div>
    <w:div w:id="936403109">
      <w:bodyDiv w:val="1"/>
      <w:marLeft w:val="0"/>
      <w:marRight w:val="0"/>
      <w:marTop w:val="0"/>
      <w:marBottom w:val="0"/>
      <w:divBdr>
        <w:top w:val="none" w:sz="0" w:space="0" w:color="auto"/>
        <w:left w:val="none" w:sz="0" w:space="0" w:color="auto"/>
        <w:bottom w:val="none" w:sz="0" w:space="0" w:color="auto"/>
        <w:right w:val="none" w:sz="0" w:space="0" w:color="auto"/>
      </w:divBdr>
    </w:div>
    <w:div w:id="94314818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4746820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69163238">
      <w:bodyDiv w:val="1"/>
      <w:marLeft w:val="0"/>
      <w:marRight w:val="0"/>
      <w:marTop w:val="0"/>
      <w:marBottom w:val="0"/>
      <w:divBdr>
        <w:top w:val="none" w:sz="0" w:space="0" w:color="auto"/>
        <w:left w:val="none" w:sz="0" w:space="0" w:color="auto"/>
        <w:bottom w:val="none" w:sz="0" w:space="0" w:color="auto"/>
        <w:right w:val="none" w:sz="0" w:space="0" w:color="auto"/>
      </w:divBdr>
    </w:div>
    <w:div w:id="982664626">
      <w:bodyDiv w:val="1"/>
      <w:marLeft w:val="0"/>
      <w:marRight w:val="0"/>
      <w:marTop w:val="0"/>
      <w:marBottom w:val="0"/>
      <w:divBdr>
        <w:top w:val="none" w:sz="0" w:space="0" w:color="auto"/>
        <w:left w:val="none" w:sz="0" w:space="0" w:color="auto"/>
        <w:bottom w:val="none" w:sz="0" w:space="0" w:color="auto"/>
        <w:right w:val="none" w:sz="0" w:space="0" w:color="auto"/>
      </w:divBdr>
    </w:div>
    <w:div w:id="996691217">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46027548">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075400458">
      <w:bodyDiv w:val="1"/>
      <w:marLeft w:val="0"/>
      <w:marRight w:val="0"/>
      <w:marTop w:val="0"/>
      <w:marBottom w:val="0"/>
      <w:divBdr>
        <w:top w:val="none" w:sz="0" w:space="0" w:color="auto"/>
        <w:left w:val="none" w:sz="0" w:space="0" w:color="auto"/>
        <w:bottom w:val="none" w:sz="0" w:space="0" w:color="auto"/>
        <w:right w:val="none" w:sz="0" w:space="0" w:color="auto"/>
      </w:divBdr>
    </w:div>
    <w:div w:id="1077362285">
      <w:bodyDiv w:val="1"/>
      <w:marLeft w:val="0"/>
      <w:marRight w:val="0"/>
      <w:marTop w:val="0"/>
      <w:marBottom w:val="0"/>
      <w:divBdr>
        <w:top w:val="none" w:sz="0" w:space="0" w:color="auto"/>
        <w:left w:val="none" w:sz="0" w:space="0" w:color="auto"/>
        <w:bottom w:val="none" w:sz="0" w:space="0" w:color="auto"/>
        <w:right w:val="none" w:sz="0" w:space="0" w:color="auto"/>
      </w:divBdr>
    </w:div>
    <w:div w:id="1083378355">
      <w:bodyDiv w:val="1"/>
      <w:marLeft w:val="0"/>
      <w:marRight w:val="0"/>
      <w:marTop w:val="0"/>
      <w:marBottom w:val="0"/>
      <w:divBdr>
        <w:top w:val="none" w:sz="0" w:space="0" w:color="auto"/>
        <w:left w:val="none" w:sz="0" w:space="0" w:color="auto"/>
        <w:bottom w:val="none" w:sz="0" w:space="0" w:color="auto"/>
        <w:right w:val="none" w:sz="0" w:space="0" w:color="auto"/>
      </w:divBdr>
    </w:div>
    <w:div w:id="1092438279">
      <w:bodyDiv w:val="1"/>
      <w:marLeft w:val="0"/>
      <w:marRight w:val="0"/>
      <w:marTop w:val="0"/>
      <w:marBottom w:val="0"/>
      <w:divBdr>
        <w:top w:val="none" w:sz="0" w:space="0" w:color="auto"/>
        <w:left w:val="none" w:sz="0" w:space="0" w:color="auto"/>
        <w:bottom w:val="none" w:sz="0" w:space="0" w:color="auto"/>
        <w:right w:val="none" w:sz="0" w:space="0" w:color="auto"/>
      </w:divBdr>
    </w:div>
    <w:div w:id="1098213104">
      <w:bodyDiv w:val="1"/>
      <w:marLeft w:val="0"/>
      <w:marRight w:val="0"/>
      <w:marTop w:val="0"/>
      <w:marBottom w:val="0"/>
      <w:divBdr>
        <w:top w:val="none" w:sz="0" w:space="0" w:color="auto"/>
        <w:left w:val="none" w:sz="0" w:space="0" w:color="auto"/>
        <w:bottom w:val="none" w:sz="0" w:space="0" w:color="auto"/>
        <w:right w:val="none" w:sz="0" w:space="0" w:color="auto"/>
      </w:divBdr>
    </w:div>
    <w:div w:id="1119686713">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058879">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10728169">
      <w:bodyDiv w:val="1"/>
      <w:marLeft w:val="0"/>
      <w:marRight w:val="0"/>
      <w:marTop w:val="0"/>
      <w:marBottom w:val="0"/>
      <w:divBdr>
        <w:top w:val="none" w:sz="0" w:space="0" w:color="auto"/>
        <w:left w:val="none" w:sz="0" w:space="0" w:color="auto"/>
        <w:bottom w:val="none" w:sz="0" w:space="0" w:color="auto"/>
        <w:right w:val="none" w:sz="0" w:space="0" w:color="auto"/>
      </w:divBdr>
    </w:div>
    <w:div w:id="1240945263">
      <w:bodyDiv w:val="1"/>
      <w:marLeft w:val="0"/>
      <w:marRight w:val="0"/>
      <w:marTop w:val="0"/>
      <w:marBottom w:val="0"/>
      <w:divBdr>
        <w:top w:val="none" w:sz="0" w:space="0" w:color="auto"/>
        <w:left w:val="none" w:sz="0" w:space="0" w:color="auto"/>
        <w:bottom w:val="none" w:sz="0" w:space="0" w:color="auto"/>
        <w:right w:val="none" w:sz="0" w:space="0" w:color="auto"/>
      </w:divBdr>
    </w:div>
    <w:div w:id="1313485119">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30984793">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04522754">
      <w:bodyDiv w:val="1"/>
      <w:marLeft w:val="0"/>
      <w:marRight w:val="0"/>
      <w:marTop w:val="0"/>
      <w:marBottom w:val="0"/>
      <w:divBdr>
        <w:top w:val="none" w:sz="0" w:space="0" w:color="auto"/>
        <w:left w:val="none" w:sz="0" w:space="0" w:color="auto"/>
        <w:bottom w:val="none" w:sz="0" w:space="0" w:color="auto"/>
        <w:right w:val="none" w:sz="0" w:space="0" w:color="auto"/>
      </w:divBdr>
    </w:div>
    <w:div w:id="1407148879">
      <w:bodyDiv w:val="1"/>
      <w:marLeft w:val="0"/>
      <w:marRight w:val="0"/>
      <w:marTop w:val="0"/>
      <w:marBottom w:val="0"/>
      <w:divBdr>
        <w:top w:val="none" w:sz="0" w:space="0" w:color="auto"/>
        <w:left w:val="none" w:sz="0" w:space="0" w:color="auto"/>
        <w:bottom w:val="none" w:sz="0" w:space="0" w:color="auto"/>
        <w:right w:val="none" w:sz="0" w:space="0" w:color="auto"/>
      </w:divBdr>
    </w:div>
    <w:div w:id="1410469405">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1171096">
      <w:bodyDiv w:val="1"/>
      <w:marLeft w:val="0"/>
      <w:marRight w:val="0"/>
      <w:marTop w:val="0"/>
      <w:marBottom w:val="0"/>
      <w:divBdr>
        <w:top w:val="none" w:sz="0" w:space="0" w:color="auto"/>
        <w:left w:val="none" w:sz="0" w:space="0" w:color="auto"/>
        <w:bottom w:val="none" w:sz="0" w:space="0" w:color="auto"/>
        <w:right w:val="none" w:sz="0" w:space="0" w:color="auto"/>
      </w:divBdr>
    </w:div>
    <w:div w:id="1462921511">
      <w:bodyDiv w:val="1"/>
      <w:marLeft w:val="0"/>
      <w:marRight w:val="0"/>
      <w:marTop w:val="0"/>
      <w:marBottom w:val="0"/>
      <w:divBdr>
        <w:top w:val="none" w:sz="0" w:space="0" w:color="auto"/>
        <w:left w:val="none" w:sz="0" w:space="0" w:color="auto"/>
        <w:bottom w:val="none" w:sz="0" w:space="0" w:color="auto"/>
        <w:right w:val="none" w:sz="0" w:space="0" w:color="auto"/>
      </w:divBdr>
    </w:div>
    <w:div w:id="1470629524">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3812078">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5356014">
      <w:bodyDiv w:val="1"/>
      <w:marLeft w:val="0"/>
      <w:marRight w:val="0"/>
      <w:marTop w:val="0"/>
      <w:marBottom w:val="0"/>
      <w:divBdr>
        <w:top w:val="none" w:sz="0" w:space="0" w:color="auto"/>
        <w:left w:val="none" w:sz="0" w:space="0" w:color="auto"/>
        <w:bottom w:val="none" w:sz="0" w:space="0" w:color="auto"/>
        <w:right w:val="none" w:sz="0" w:space="0" w:color="auto"/>
      </w:divBdr>
    </w:div>
    <w:div w:id="1576089057">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591155375">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1496096">
      <w:bodyDiv w:val="1"/>
      <w:marLeft w:val="0"/>
      <w:marRight w:val="0"/>
      <w:marTop w:val="0"/>
      <w:marBottom w:val="0"/>
      <w:divBdr>
        <w:top w:val="none" w:sz="0" w:space="0" w:color="auto"/>
        <w:left w:val="none" w:sz="0" w:space="0" w:color="auto"/>
        <w:bottom w:val="none" w:sz="0" w:space="0" w:color="auto"/>
        <w:right w:val="none" w:sz="0" w:space="0" w:color="auto"/>
      </w:divBdr>
    </w:div>
    <w:div w:id="1643536730">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45623594">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28138798">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45495896">
      <w:bodyDiv w:val="1"/>
      <w:marLeft w:val="0"/>
      <w:marRight w:val="0"/>
      <w:marTop w:val="0"/>
      <w:marBottom w:val="0"/>
      <w:divBdr>
        <w:top w:val="none" w:sz="0" w:space="0" w:color="auto"/>
        <w:left w:val="none" w:sz="0" w:space="0" w:color="auto"/>
        <w:bottom w:val="none" w:sz="0" w:space="0" w:color="auto"/>
        <w:right w:val="none" w:sz="0" w:space="0" w:color="auto"/>
      </w:divBdr>
    </w:div>
    <w:div w:id="1753157144">
      <w:bodyDiv w:val="1"/>
      <w:marLeft w:val="0"/>
      <w:marRight w:val="0"/>
      <w:marTop w:val="0"/>
      <w:marBottom w:val="0"/>
      <w:divBdr>
        <w:top w:val="none" w:sz="0" w:space="0" w:color="auto"/>
        <w:left w:val="none" w:sz="0" w:space="0" w:color="auto"/>
        <w:bottom w:val="none" w:sz="0" w:space="0" w:color="auto"/>
        <w:right w:val="none" w:sz="0" w:space="0" w:color="auto"/>
      </w:divBdr>
    </w:div>
    <w:div w:id="1761751224">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59924060">
      <w:bodyDiv w:val="1"/>
      <w:marLeft w:val="0"/>
      <w:marRight w:val="0"/>
      <w:marTop w:val="0"/>
      <w:marBottom w:val="0"/>
      <w:divBdr>
        <w:top w:val="none" w:sz="0" w:space="0" w:color="auto"/>
        <w:left w:val="none" w:sz="0" w:space="0" w:color="auto"/>
        <w:bottom w:val="none" w:sz="0" w:space="0" w:color="auto"/>
        <w:right w:val="none" w:sz="0" w:space="0" w:color="auto"/>
      </w:divBdr>
    </w:div>
    <w:div w:id="1865558533">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6069141">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91009806">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DDFD-1F94-4770-9049-EE1BC241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11608</Words>
  <Characters>66393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77846</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15</cp:revision>
  <cp:lastPrinted>2015-02-04T23:51:00Z</cp:lastPrinted>
  <dcterms:created xsi:type="dcterms:W3CDTF">2017-03-24T05:34:00Z</dcterms:created>
  <dcterms:modified xsi:type="dcterms:W3CDTF">2018-08-09T05:32:00Z</dcterms:modified>
</cp:coreProperties>
</file>