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3809B" w14:textId="5DC01AF1" w:rsidR="00B71FFE" w:rsidRDefault="00C55AB4" w:rsidP="00B71FFE">
      <w:pPr>
        <w:tabs>
          <w:tab w:val="left" w:pos="3138"/>
        </w:tabs>
      </w:pPr>
      <w:r>
        <w:rPr>
          <w:noProof/>
          <w:lang w:val="en-US"/>
        </w:rPr>
        <mc:AlternateContent>
          <mc:Choice Requires="wps">
            <w:drawing>
              <wp:anchor distT="0" distB="0" distL="114300" distR="114300" simplePos="0" relativeHeight="251657728" behindDoc="0" locked="0" layoutInCell="1" allowOverlap="1" wp14:anchorId="6F14A15E" wp14:editId="5090CAC7">
                <wp:simplePos x="0" y="0"/>
                <wp:positionH relativeFrom="column">
                  <wp:posOffset>-912495</wp:posOffset>
                </wp:positionH>
                <wp:positionV relativeFrom="paragraph">
                  <wp:posOffset>-614045</wp:posOffset>
                </wp:positionV>
                <wp:extent cx="7583805" cy="941705"/>
                <wp:effectExtent l="190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94170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110FC" w14:textId="77777777" w:rsidR="00FB65EB" w:rsidRPr="007C4703" w:rsidRDefault="00153073" w:rsidP="00B71FFE">
                            <w:pPr>
                              <w:rPr>
                                <w:rFonts w:ascii="Tahoma" w:hAnsi="Tahoma" w:cs="Tahoma"/>
                                <w:b/>
                                <w:smallCaps/>
                                <w:sz w:val="40"/>
                                <w:szCs w:val="40"/>
                                <w:lang w:val="en-US"/>
                              </w:rPr>
                            </w:pPr>
                            <w:r>
                              <w:rPr>
                                <w:rFonts w:ascii="Tahoma" w:hAnsi="Tahoma" w:cs="Tahoma"/>
                                <w:b/>
                                <w:smallCaps/>
                                <w:noProof/>
                                <w:sz w:val="40"/>
                                <w:szCs w:val="40"/>
                                <w:lang w:val="en-US"/>
                              </w:rPr>
                              <w:drawing>
                                <wp:inline distT="0" distB="0" distL="0" distR="0" wp14:anchorId="37763C15" wp14:editId="4DEBC4CC">
                                  <wp:extent cx="1207770" cy="698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7770" cy="698500"/>
                                          </a:xfrm>
                                          <a:prstGeom prst="rect">
                                            <a:avLst/>
                                          </a:prstGeom>
                                          <a:noFill/>
                                          <a:ln w="9525">
                                            <a:noFill/>
                                            <a:miter lim="800000"/>
                                            <a:headEnd/>
                                            <a:tailEnd/>
                                          </a:ln>
                                        </pic:spPr>
                                      </pic:pic>
                                    </a:graphicData>
                                  </a:graphic>
                                </wp:inline>
                              </w:drawing>
                            </w:r>
                            <w:r w:rsidR="00FB65EB">
                              <w:rPr>
                                <w:rFonts w:ascii="Tahoma" w:hAnsi="Tahoma" w:cs="Tahoma"/>
                                <w:b/>
                                <w:smallCaps/>
                                <w:sz w:val="32"/>
                                <w:szCs w:val="32"/>
                                <w:lang w:val="en-US"/>
                              </w:rPr>
                              <w:t xml:space="preserve">                 REFUND POLICY AND PROCEDURE</w:t>
                            </w:r>
                          </w:p>
                          <w:p w14:paraId="5225460C" w14:textId="77777777" w:rsidR="00FB65EB" w:rsidRPr="00540873" w:rsidRDefault="00FB65EB" w:rsidP="00B71FFE">
                            <w:pPr>
                              <w:rPr>
                                <w:rFonts w:ascii="Tahoma" w:hAnsi="Tahoma" w:cs="Tahoma"/>
                                <w:b/>
                                <w:smallCaps/>
                                <w:sz w:val="44"/>
                                <w:szCs w:val="44"/>
                                <w:lang w:val="en-US"/>
                              </w:rPr>
                            </w:pPr>
                          </w:p>
                        </w:txbxContent>
                      </wps:txbx>
                      <wps:bodyPr rot="0" vert="horz" wrap="square" lIns="198000" tIns="82800" rIns="198000" bIns="154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1.8pt;margin-top:-48.3pt;width:597.15pt;height:7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" fillcolor="#002060" stroked="f">
                <v:textbox inset="5.5mm,2.3mm,5.5mm,4.3mm">
                  <w:txbxContent>
                    <w:p w14:paraId="03F110FC" w14:textId="77777777" w:rsidR="00FB65EB" w:rsidRPr="007C4703" w:rsidRDefault="00153073" w:rsidP="00B71FFE">
                      <w:pPr>
                        <w:rPr>
                          <w:rFonts w:ascii="Tahoma" w:hAnsi="Tahoma" w:cs="Tahoma"/>
                          <w:b/>
                          <w:smallCaps/>
                          <w:sz w:val="40"/>
                          <w:szCs w:val="40"/>
                          <w:lang w:val="en-US"/>
                        </w:rPr>
                      </w:pPr>
                      <w:r>
                        <w:rPr>
                          <w:rFonts w:ascii="Tahoma" w:hAnsi="Tahoma" w:cs="Tahoma"/>
                          <w:b/>
                          <w:smallCaps/>
                          <w:noProof/>
                          <w:sz w:val="40"/>
                          <w:szCs w:val="40"/>
                          <w:lang w:val="en-US"/>
                        </w:rPr>
                        <w:drawing>
                          <wp:inline distT="0" distB="0" distL="0" distR="0" wp14:anchorId="37763C15" wp14:editId="4DEBC4CC">
                            <wp:extent cx="1207770" cy="698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7770" cy="698500"/>
                                    </a:xfrm>
                                    <a:prstGeom prst="rect">
                                      <a:avLst/>
                                    </a:prstGeom>
                                    <a:noFill/>
                                    <a:ln w="9525">
                                      <a:noFill/>
                                      <a:miter lim="800000"/>
                                      <a:headEnd/>
                                      <a:tailEnd/>
                                    </a:ln>
                                  </pic:spPr>
                                </pic:pic>
                              </a:graphicData>
                            </a:graphic>
                          </wp:inline>
                        </w:drawing>
                      </w:r>
                      <w:r w:rsidR="00FB65EB">
                        <w:rPr>
                          <w:rFonts w:ascii="Tahoma" w:hAnsi="Tahoma" w:cs="Tahoma"/>
                          <w:b/>
                          <w:smallCaps/>
                          <w:sz w:val="32"/>
                          <w:szCs w:val="32"/>
                          <w:lang w:val="en-US"/>
                        </w:rPr>
                        <w:t xml:space="preserve">                 REFUND POLICY AND PROCEDURE</w:t>
                      </w:r>
                    </w:p>
                    <w:p w14:paraId="5225460C" w14:textId="77777777" w:rsidR="00FB65EB" w:rsidRPr="00540873" w:rsidRDefault="00FB65EB" w:rsidP="00B71FFE">
                      <w:pPr>
                        <w:rPr>
                          <w:rFonts w:ascii="Tahoma" w:hAnsi="Tahoma" w:cs="Tahoma"/>
                          <w:b/>
                          <w:smallCaps/>
                          <w:sz w:val="44"/>
                          <w:szCs w:val="44"/>
                          <w:lang w:val="en-US"/>
                        </w:rPr>
                      </w:pPr>
                    </w:p>
                  </w:txbxContent>
                </v:textbox>
              </v:shape>
            </w:pict>
          </mc:Fallback>
        </mc:AlternateContent>
      </w:r>
    </w:p>
    <w:p w14:paraId="39B9A6CE" w14:textId="77777777" w:rsidR="00BA7431" w:rsidRPr="00B85E27" w:rsidRDefault="00BA7431" w:rsidP="00B85E27">
      <w:pPr>
        <w:spacing w:after="0"/>
        <w:rPr>
          <w:rFonts w:ascii="Comic Sans MS" w:hAnsi="Comic Sans MS"/>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307"/>
      </w:tblGrid>
      <w:tr w:rsidR="00AC0F00" w:rsidRPr="00F93725" w14:paraId="05A3069B" w14:textId="77777777" w:rsidTr="00F93725">
        <w:tc>
          <w:tcPr>
            <w:tcW w:w="1809" w:type="dxa"/>
          </w:tcPr>
          <w:p w14:paraId="22410747" w14:textId="77777777"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Regulation and Standards</w:t>
            </w:r>
          </w:p>
        </w:tc>
        <w:tc>
          <w:tcPr>
            <w:tcW w:w="8307" w:type="dxa"/>
          </w:tcPr>
          <w:p w14:paraId="33C0EB7C" w14:textId="77777777" w:rsidR="00AC0F00" w:rsidRPr="00F93725" w:rsidRDefault="00F51C0C" w:rsidP="00F93725">
            <w:pPr>
              <w:spacing w:after="0" w:line="240" w:lineRule="auto"/>
              <w:rPr>
                <w:rFonts w:ascii="Comic Sans MS" w:hAnsi="Comic Sans MS"/>
                <w:sz w:val="18"/>
                <w:szCs w:val="18"/>
              </w:rPr>
            </w:pPr>
            <w:r>
              <w:rPr>
                <w:rFonts w:ascii="Comic Sans MS" w:hAnsi="Comic Sans MS"/>
                <w:sz w:val="18"/>
                <w:szCs w:val="18"/>
              </w:rPr>
              <w:t>National Code</w:t>
            </w:r>
            <w:r w:rsidR="00AC0F00" w:rsidRPr="00F93725">
              <w:rPr>
                <w:rFonts w:ascii="Comic Sans MS" w:hAnsi="Comic Sans MS"/>
                <w:sz w:val="18"/>
                <w:szCs w:val="18"/>
              </w:rPr>
              <w:t xml:space="preserve"> Standard 3</w:t>
            </w:r>
          </w:p>
          <w:p w14:paraId="0B16D2D6" w14:textId="77777777" w:rsidR="00AC0F00" w:rsidRPr="00F93725" w:rsidRDefault="00AC0F00" w:rsidP="00F93725">
            <w:pPr>
              <w:spacing w:after="0" w:line="240" w:lineRule="auto"/>
              <w:rPr>
                <w:rFonts w:ascii="Comic Sans MS" w:hAnsi="Comic Sans MS"/>
                <w:b/>
                <w:sz w:val="18"/>
                <w:szCs w:val="18"/>
              </w:rPr>
            </w:pPr>
          </w:p>
        </w:tc>
      </w:tr>
      <w:tr w:rsidR="00AC0F00" w:rsidRPr="00F93725" w14:paraId="7C3FDB29" w14:textId="77777777" w:rsidTr="00F93725">
        <w:tc>
          <w:tcPr>
            <w:tcW w:w="1809" w:type="dxa"/>
          </w:tcPr>
          <w:p w14:paraId="5A4117E3" w14:textId="77777777"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Policy</w:t>
            </w:r>
          </w:p>
        </w:tc>
        <w:tc>
          <w:tcPr>
            <w:tcW w:w="8307" w:type="dxa"/>
          </w:tcPr>
          <w:p w14:paraId="0E3E466B" w14:textId="77777777" w:rsidR="00FE7AB4" w:rsidRPr="00FB65EB" w:rsidRDefault="00AC0F00" w:rsidP="00FB65EB">
            <w:pPr>
              <w:spacing w:after="0" w:line="240" w:lineRule="auto"/>
              <w:ind w:left="-851"/>
              <w:rPr>
                <w:rFonts w:ascii="Comic Sans MS" w:hAnsi="Comic Sans MS"/>
                <w:sz w:val="18"/>
                <w:szCs w:val="18"/>
              </w:rPr>
            </w:pPr>
            <w:r w:rsidRPr="00F93725">
              <w:rPr>
                <w:rFonts w:ascii="Comic Sans MS" w:hAnsi="Comic Sans MS"/>
                <w:b/>
                <w:sz w:val="18"/>
                <w:szCs w:val="18"/>
              </w:rPr>
              <w:t xml:space="preserve">Policy: </w:t>
            </w:r>
            <w:r w:rsidR="00FB65EB">
              <w:rPr>
                <w:rFonts w:ascii="Comic Sans MS" w:hAnsi="Comic Sans MS"/>
                <w:sz w:val="18"/>
                <w:szCs w:val="18"/>
              </w:rPr>
              <w:t xml:space="preserve">T  </w:t>
            </w:r>
            <w:r w:rsidR="00FE7AB4" w:rsidRPr="00F93725">
              <w:rPr>
                <w:rFonts w:ascii="Comic Sans MS" w:hAnsi="Comic Sans MS"/>
                <w:sz w:val="16"/>
                <w:szCs w:val="16"/>
                <w:lang w:val="en-US"/>
              </w:rPr>
              <w:t>This policy is not applicable for User Choice and Certificate 3 Guarantee Students.</w:t>
            </w:r>
          </w:p>
          <w:p w14:paraId="06204061" w14:textId="77777777" w:rsidR="00AC0F00" w:rsidRPr="00F93725" w:rsidRDefault="00AC0F00" w:rsidP="00F93725">
            <w:pPr>
              <w:autoSpaceDE w:val="0"/>
              <w:autoSpaceDN w:val="0"/>
              <w:adjustRightInd w:val="0"/>
              <w:spacing w:after="0" w:line="240" w:lineRule="auto"/>
              <w:jc w:val="both"/>
              <w:rPr>
                <w:rFonts w:ascii="Comic Sans MS" w:hAnsi="Comic Sans MS"/>
                <w:b/>
                <w:sz w:val="18"/>
                <w:szCs w:val="18"/>
                <w:lang w:val="en-US"/>
              </w:rPr>
            </w:pPr>
            <w:r w:rsidRPr="00F93725">
              <w:rPr>
                <w:rFonts w:ascii="Comic Sans MS" w:hAnsi="Comic Sans MS"/>
                <w:b/>
                <w:sz w:val="18"/>
                <w:szCs w:val="18"/>
                <w:lang w:val="en-US"/>
              </w:rPr>
              <w:t xml:space="preserve">An </w:t>
            </w:r>
            <w:r w:rsidRPr="00F93725">
              <w:rPr>
                <w:rFonts w:ascii="Comic Sans MS" w:hAnsi="Comic Sans MS"/>
                <w:b/>
                <w:i/>
                <w:sz w:val="18"/>
                <w:szCs w:val="18"/>
                <w:lang w:val="en-US"/>
              </w:rPr>
              <w:t>enrolment</w:t>
            </w:r>
            <w:r w:rsidRPr="00F93725">
              <w:rPr>
                <w:rFonts w:ascii="Comic Sans MS" w:hAnsi="Comic Sans MS"/>
                <w:b/>
                <w:sz w:val="18"/>
                <w:szCs w:val="18"/>
                <w:lang w:val="en-US"/>
              </w:rPr>
              <w:t xml:space="preserve"> is defined as a course or courses of study undertaken by a student at Imagine Education Australia.</w:t>
            </w:r>
          </w:p>
          <w:p w14:paraId="1E5283FC" w14:textId="77777777" w:rsidR="00AC0F00" w:rsidRPr="00F93725" w:rsidRDefault="00AC0F00" w:rsidP="00F93725">
            <w:pPr>
              <w:autoSpaceDE w:val="0"/>
              <w:autoSpaceDN w:val="0"/>
              <w:adjustRightInd w:val="0"/>
              <w:spacing w:after="0" w:line="240" w:lineRule="auto"/>
              <w:jc w:val="both"/>
              <w:rPr>
                <w:rFonts w:ascii="Comic Sans MS" w:hAnsi="Comic Sans MS"/>
                <w:sz w:val="18"/>
                <w:szCs w:val="18"/>
                <w:lang w:val="en-US"/>
              </w:rPr>
            </w:pPr>
          </w:p>
          <w:p w14:paraId="5E9E1D9B" w14:textId="77777777" w:rsidR="00AC0F00" w:rsidRPr="00F93725"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b/>
                <w:sz w:val="18"/>
                <w:szCs w:val="18"/>
                <w:lang w:val="en-US"/>
              </w:rPr>
              <w:t xml:space="preserve">Full Refund of Tuition Fees if Visa is </w:t>
            </w:r>
            <w:r w:rsidR="00412466" w:rsidRPr="00F93725">
              <w:rPr>
                <w:rFonts w:ascii="Comic Sans MS" w:hAnsi="Comic Sans MS"/>
                <w:b/>
                <w:sz w:val="18"/>
                <w:szCs w:val="18"/>
                <w:lang w:val="en-US"/>
              </w:rPr>
              <w:t>refused</w:t>
            </w:r>
            <w:r w:rsidRPr="00F93725">
              <w:rPr>
                <w:rFonts w:ascii="Comic Sans MS" w:hAnsi="Comic Sans MS"/>
                <w:b/>
                <w:sz w:val="18"/>
                <w:szCs w:val="18"/>
                <w:lang w:val="en-US"/>
              </w:rPr>
              <w:t xml:space="preserve"> by Immigration Prior to commencing course:</w:t>
            </w:r>
            <w:r w:rsidRPr="00F93725">
              <w:rPr>
                <w:rFonts w:ascii="Comic Sans MS" w:hAnsi="Comic Sans MS"/>
                <w:sz w:val="18"/>
                <w:szCs w:val="18"/>
                <w:lang w:val="en-US"/>
              </w:rPr>
              <w:t xml:space="preserve"> A full refund of tuition fees will be made where a student’s visa application is </w:t>
            </w:r>
            <w:r w:rsidR="00412466" w:rsidRPr="00F93725">
              <w:rPr>
                <w:rFonts w:ascii="Comic Sans MS" w:hAnsi="Comic Sans MS"/>
                <w:sz w:val="18"/>
                <w:szCs w:val="18"/>
                <w:lang w:val="en-US"/>
              </w:rPr>
              <w:t>refused</w:t>
            </w:r>
            <w:r w:rsidRPr="00F93725">
              <w:rPr>
                <w:rFonts w:ascii="Comic Sans MS" w:hAnsi="Comic Sans MS"/>
                <w:sz w:val="18"/>
                <w:szCs w:val="18"/>
                <w:lang w:val="en-US"/>
              </w:rPr>
              <w:t xml:space="preserve"> by Immigration Department and the student has not commenced their course. In this case, written proof of </w:t>
            </w:r>
            <w:r w:rsidR="00412466" w:rsidRPr="00F93725">
              <w:rPr>
                <w:rFonts w:ascii="Comic Sans MS" w:hAnsi="Comic Sans MS"/>
                <w:sz w:val="18"/>
                <w:szCs w:val="18"/>
                <w:lang w:val="en-US"/>
              </w:rPr>
              <w:t>refusal</w:t>
            </w:r>
            <w:r w:rsidRPr="00F93725">
              <w:rPr>
                <w:rFonts w:ascii="Comic Sans MS" w:hAnsi="Comic Sans MS"/>
                <w:sz w:val="18"/>
                <w:szCs w:val="18"/>
                <w:lang w:val="en-US"/>
              </w:rPr>
              <w:t xml:space="preserve"> must accompany the request for refund. The Enrolment Fee will not be refunded, nor will the Homestay Arrangement Fee if homestay has already been arranged. Homestay accommodation and airport greeting fees will be refunded in full. The refund will be made within 28 days of receipt of the notification (with proof). </w:t>
            </w:r>
          </w:p>
          <w:p w14:paraId="72E2B2F3" w14:textId="77777777" w:rsidR="00AC0F00" w:rsidRPr="00F93725" w:rsidRDefault="00AC0F00" w:rsidP="00F93725">
            <w:pPr>
              <w:autoSpaceDE w:val="0"/>
              <w:autoSpaceDN w:val="0"/>
              <w:adjustRightInd w:val="0"/>
              <w:spacing w:after="0" w:line="240" w:lineRule="auto"/>
              <w:ind w:left="720"/>
              <w:jc w:val="both"/>
              <w:rPr>
                <w:rFonts w:ascii="Comic Sans MS" w:hAnsi="Comic Sans MS"/>
                <w:sz w:val="18"/>
                <w:szCs w:val="18"/>
                <w:lang w:val="en-US"/>
              </w:rPr>
            </w:pPr>
          </w:p>
          <w:p w14:paraId="7DF806D7" w14:textId="77777777" w:rsidR="00AC0F00" w:rsidRPr="00F93725"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b/>
                <w:sz w:val="18"/>
                <w:szCs w:val="18"/>
                <w:lang w:val="en-US"/>
              </w:rPr>
              <w:t xml:space="preserve">Unused Tuition fees refund if Visa is </w:t>
            </w:r>
            <w:r w:rsidR="00412466" w:rsidRPr="00F93725">
              <w:rPr>
                <w:rFonts w:ascii="Comic Sans MS" w:hAnsi="Comic Sans MS"/>
                <w:b/>
                <w:sz w:val="18"/>
                <w:szCs w:val="18"/>
                <w:lang w:val="en-US"/>
              </w:rPr>
              <w:t>refused</w:t>
            </w:r>
            <w:r w:rsidRPr="00F93725">
              <w:rPr>
                <w:rFonts w:ascii="Comic Sans MS" w:hAnsi="Comic Sans MS"/>
                <w:b/>
                <w:sz w:val="18"/>
                <w:szCs w:val="18"/>
                <w:lang w:val="en-US"/>
              </w:rPr>
              <w:t xml:space="preserve"> by Immigration after commencing course:</w:t>
            </w:r>
          </w:p>
          <w:p w14:paraId="2F2B5BF8" w14:textId="77777777" w:rsidR="00AC0F00" w:rsidRPr="00F93725" w:rsidRDefault="00AC0F00" w:rsidP="00F93725">
            <w:pPr>
              <w:autoSpaceDE w:val="0"/>
              <w:autoSpaceDN w:val="0"/>
              <w:adjustRightInd w:val="0"/>
              <w:spacing w:after="0" w:line="240" w:lineRule="auto"/>
              <w:ind w:left="720"/>
              <w:jc w:val="both"/>
              <w:rPr>
                <w:rFonts w:ascii="Comic Sans MS" w:hAnsi="Comic Sans MS"/>
                <w:sz w:val="18"/>
                <w:szCs w:val="18"/>
                <w:lang w:val="en-US"/>
              </w:rPr>
            </w:pPr>
            <w:r w:rsidRPr="00F93725">
              <w:rPr>
                <w:rFonts w:ascii="Comic Sans MS" w:hAnsi="Comic Sans MS"/>
                <w:sz w:val="18"/>
                <w:szCs w:val="18"/>
                <w:lang w:val="en-US"/>
              </w:rPr>
              <w:t xml:space="preserve">A full refund of unused tuition fees will be made where a student’s visa application is </w:t>
            </w:r>
            <w:r w:rsidR="00412466" w:rsidRPr="00F93725">
              <w:rPr>
                <w:rFonts w:ascii="Comic Sans MS" w:hAnsi="Comic Sans MS"/>
                <w:sz w:val="18"/>
                <w:szCs w:val="18"/>
                <w:lang w:val="en-US"/>
              </w:rPr>
              <w:t>refused</w:t>
            </w:r>
            <w:r w:rsidRPr="00F93725">
              <w:rPr>
                <w:rFonts w:ascii="Comic Sans MS" w:hAnsi="Comic Sans MS"/>
                <w:sz w:val="18"/>
                <w:szCs w:val="18"/>
                <w:lang w:val="en-US"/>
              </w:rPr>
              <w:t xml:space="preserve"> by Immigration Department. Imagine Education Australia will calculate this fee by </w:t>
            </w:r>
            <w:r w:rsidR="00CD4365" w:rsidRPr="00F93725">
              <w:rPr>
                <w:rFonts w:ascii="Comic Sans MS" w:hAnsi="Comic Sans MS"/>
                <w:sz w:val="18"/>
                <w:szCs w:val="18"/>
                <w:lang w:val="en-US"/>
              </w:rPr>
              <w:t>u8sing the legislative instrument under subsection of 47(E) (4) of the ESOS Act</w:t>
            </w:r>
            <w:r w:rsidRPr="00F93725">
              <w:rPr>
                <w:rFonts w:ascii="Comic Sans MS" w:hAnsi="Comic Sans MS"/>
                <w:sz w:val="18"/>
                <w:szCs w:val="18"/>
                <w:lang w:val="en-US"/>
              </w:rPr>
              <w:t xml:space="preserve">. In this case, written proof of </w:t>
            </w:r>
            <w:r w:rsidR="00412466" w:rsidRPr="00F93725">
              <w:rPr>
                <w:rFonts w:ascii="Comic Sans MS" w:hAnsi="Comic Sans MS"/>
                <w:sz w:val="18"/>
                <w:szCs w:val="18"/>
                <w:lang w:val="en-US"/>
              </w:rPr>
              <w:t>refusal</w:t>
            </w:r>
            <w:r w:rsidRPr="00F93725">
              <w:rPr>
                <w:rFonts w:ascii="Comic Sans MS" w:hAnsi="Comic Sans MS"/>
                <w:sz w:val="18"/>
                <w:szCs w:val="18"/>
                <w:lang w:val="en-US"/>
              </w:rPr>
              <w:t xml:space="preserve"> must accompany the request for refund. The Enrolment Fee will not be refunded, nor will the Homestay Arrangement Fee if homestay has already been arranged. Unused Homestay accommodation will be refunded in full. The refund will be made within 28 days of receipt of the notification (with proof). </w:t>
            </w:r>
          </w:p>
          <w:p w14:paraId="2D74084B" w14:textId="77777777" w:rsidR="00AC0F00" w:rsidRPr="00F93725" w:rsidRDefault="00AC0F00" w:rsidP="00F93725">
            <w:pPr>
              <w:autoSpaceDE w:val="0"/>
              <w:autoSpaceDN w:val="0"/>
              <w:adjustRightInd w:val="0"/>
              <w:spacing w:after="0" w:line="240" w:lineRule="auto"/>
              <w:ind w:left="720"/>
              <w:jc w:val="both"/>
              <w:rPr>
                <w:rFonts w:ascii="Comic Sans MS" w:hAnsi="Comic Sans MS"/>
                <w:sz w:val="18"/>
                <w:szCs w:val="18"/>
                <w:lang w:val="en-US"/>
              </w:rPr>
            </w:pPr>
          </w:p>
          <w:p w14:paraId="576EFEDC" w14:textId="77777777" w:rsidR="00AC0F00" w:rsidRPr="000978E9" w:rsidRDefault="00AC0F00" w:rsidP="00F93725">
            <w:pPr>
              <w:pStyle w:val="ListParagraph"/>
              <w:numPr>
                <w:ilvl w:val="0"/>
                <w:numId w:val="5"/>
              </w:numPr>
              <w:autoSpaceDE w:val="0"/>
              <w:autoSpaceDN w:val="0"/>
              <w:adjustRightInd w:val="0"/>
              <w:spacing w:after="0" w:line="240" w:lineRule="auto"/>
              <w:jc w:val="both"/>
              <w:rPr>
                <w:rFonts w:ascii="Comic Sans MS" w:hAnsi="Comic Sans MS"/>
                <w:sz w:val="18"/>
                <w:szCs w:val="18"/>
                <w:lang w:val="en-US"/>
              </w:rPr>
            </w:pPr>
            <w:r w:rsidRPr="000978E9">
              <w:rPr>
                <w:rFonts w:ascii="Comic Sans MS" w:hAnsi="Comic Sans MS"/>
                <w:b/>
                <w:sz w:val="18"/>
                <w:szCs w:val="18"/>
                <w:lang w:val="en-US"/>
              </w:rPr>
              <w:t>Student Defers Course prior to the Date of Course Commencement:</w:t>
            </w:r>
            <w:r w:rsidRPr="000978E9">
              <w:rPr>
                <w:rFonts w:ascii="Comic Sans MS" w:hAnsi="Comic Sans MS"/>
                <w:sz w:val="18"/>
                <w:szCs w:val="18"/>
                <w:lang w:val="en-US"/>
              </w:rPr>
              <w:t xml:space="preserve"> Students must start their course on their allocated starting date except in exceptional circumstances.  Students who wish to defer their course start date must give at least one week’s written notice. If less than one week’s notice is given, Imagine will charge the student one week’s tuition fee. Students who do not arrive on the designated start date and have not given notice, will automatically be charged one week’s tuition fee.</w:t>
            </w:r>
            <w:r w:rsidR="000978E9" w:rsidRPr="000978E9">
              <w:rPr>
                <w:rFonts w:ascii="Comic Sans MS" w:hAnsi="Comic Sans MS"/>
                <w:sz w:val="18"/>
                <w:szCs w:val="18"/>
                <w:lang w:val="en-US"/>
              </w:rPr>
              <w:t xml:space="preserve"> Students who do not commence on their designated start date, are cancelled and then wish to re-enrol will be charged a re-enrolment fee of $250 and also will be charged course fees as per the current course fee schedule. Any previous discount will not be applied.</w:t>
            </w:r>
            <w:r w:rsidR="000978E9">
              <w:rPr>
                <w:rFonts w:ascii="Comic Sans MS" w:hAnsi="Comic Sans MS"/>
                <w:sz w:val="18"/>
                <w:szCs w:val="18"/>
                <w:lang w:val="en-US"/>
              </w:rPr>
              <w:t xml:space="preserve"> </w:t>
            </w:r>
            <w:r w:rsidRPr="000978E9">
              <w:rPr>
                <w:rFonts w:ascii="Comic Sans MS" w:hAnsi="Comic Sans MS"/>
                <w:sz w:val="18"/>
                <w:szCs w:val="18"/>
                <w:lang w:val="en-US"/>
              </w:rPr>
              <w:t xml:space="preserve">Students who submit an application to defer their start date and then withdraw from the course there will be no refund.  </w:t>
            </w:r>
          </w:p>
          <w:p w14:paraId="5834210D" w14:textId="77777777" w:rsidR="00AC0F00" w:rsidRPr="00F93725" w:rsidRDefault="00AC0F00" w:rsidP="00F93725">
            <w:pPr>
              <w:autoSpaceDE w:val="0"/>
              <w:autoSpaceDN w:val="0"/>
              <w:adjustRightInd w:val="0"/>
              <w:spacing w:after="0" w:line="240" w:lineRule="auto"/>
              <w:jc w:val="both"/>
              <w:rPr>
                <w:rFonts w:ascii="Comic Sans MS" w:hAnsi="Comic Sans MS"/>
                <w:sz w:val="18"/>
                <w:szCs w:val="18"/>
                <w:lang w:val="en-US"/>
              </w:rPr>
            </w:pPr>
          </w:p>
          <w:p w14:paraId="62E4D579" w14:textId="77777777" w:rsidR="00AC0F00" w:rsidRPr="00F93725"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b/>
                <w:sz w:val="18"/>
                <w:szCs w:val="18"/>
                <w:lang w:val="en-US"/>
              </w:rPr>
              <w:t>Student Cancels an Enrolment prior to the Date of Commencement:</w:t>
            </w:r>
            <w:r w:rsidRPr="00F93725">
              <w:rPr>
                <w:rFonts w:ascii="Comic Sans MS" w:hAnsi="Comic Sans MS"/>
                <w:sz w:val="18"/>
                <w:szCs w:val="18"/>
                <w:lang w:val="en-US"/>
              </w:rPr>
              <w:t xml:space="preserve"> Where a student cancels his/her enrolment prior to the date of commencement, the following policy will apply:</w:t>
            </w:r>
          </w:p>
          <w:p w14:paraId="7FDE766B" w14:textId="77777777" w:rsidR="00AC0F00" w:rsidRPr="00F93725" w:rsidRDefault="00AC0F00" w:rsidP="00F93725">
            <w:pPr>
              <w:autoSpaceDE w:val="0"/>
              <w:autoSpaceDN w:val="0"/>
              <w:adjustRightInd w:val="0"/>
              <w:spacing w:after="0" w:line="240" w:lineRule="auto"/>
              <w:jc w:val="both"/>
              <w:rPr>
                <w:rFonts w:ascii="Comic Sans MS" w:hAnsi="Comic Sans MS"/>
                <w:sz w:val="18"/>
                <w:szCs w:val="18"/>
                <w:lang w:val="en-US"/>
              </w:rPr>
            </w:pPr>
          </w:p>
          <w:p w14:paraId="1471E38E" w14:textId="77777777" w:rsidR="00AC0F00" w:rsidRPr="00F93725" w:rsidRDefault="00AC0F00" w:rsidP="00F93725">
            <w:pPr>
              <w:numPr>
                <w:ilvl w:val="1"/>
                <w:numId w:val="5"/>
              </w:numPr>
              <w:tabs>
                <w:tab w:val="clear" w:pos="1440"/>
                <w:tab w:val="num" w:pos="1309"/>
              </w:tabs>
              <w:autoSpaceDE w:val="0"/>
              <w:autoSpaceDN w:val="0"/>
              <w:adjustRightInd w:val="0"/>
              <w:spacing w:after="0" w:line="240" w:lineRule="auto"/>
              <w:ind w:left="1309"/>
              <w:jc w:val="both"/>
              <w:rPr>
                <w:rFonts w:ascii="Comic Sans MS" w:hAnsi="Comic Sans MS"/>
                <w:sz w:val="18"/>
                <w:szCs w:val="18"/>
                <w:lang w:val="en-US"/>
              </w:rPr>
            </w:pPr>
            <w:r w:rsidRPr="00F93725">
              <w:rPr>
                <w:rFonts w:ascii="Comic Sans MS" w:hAnsi="Comic Sans MS"/>
                <w:sz w:val="18"/>
                <w:szCs w:val="18"/>
                <w:lang w:val="en-US"/>
              </w:rPr>
              <w:t xml:space="preserve">Written notice at least 4 weeks prior to the start date – Full Refund of Tuition fees. </w:t>
            </w:r>
          </w:p>
          <w:p w14:paraId="70337BA6" w14:textId="77777777" w:rsidR="00AC0F00" w:rsidRPr="00F93725" w:rsidRDefault="00AC0F00" w:rsidP="00F93725">
            <w:pPr>
              <w:numPr>
                <w:ilvl w:val="1"/>
                <w:numId w:val="5"/>
              </w:numPr>
              <w:tabs>
                <w:tab w:val="clear" w:pos="1440"/>
                <w:tab w:val="num" w:pos="1309"/>
              </w:tabs>
              <w:autoSpaceDE w:val="0"/>
              <w:autoSpaceDN w:val="0"/>
              <w:adjustRightInd w:val="0"/>
              <w:spacing w:after="0" w:line="240" w:lineRule="auto"/>
              <w:ind w:left="1309"/>
              <w:jc w:val="both"/>
              <w:rPr>
                <w:rFonts w:ascii="Comic Sans MS" w:hAnsi="Comic Sans MS"/>
                <w:sz w:val="18"/>
                <w:szCs w:val="18"/>
                <w:lang w:val="en-US"/>
              </w:rPr>
            </w:pPr>
            <w:r w:rsidRPr="00F93725">
              <w:rPr>
                <w:rFonts w:ascii="Comic Sans MS" w:hAnsi="Comic Sans MS"/>
                <w:sz w:val="18"/>
                <w:szCs w:val="18"/>
                <w:lang w:val="en-US"/>
              </w:rPr>
              <w:t>Written notice less than four weeks prior to the start date - Cancellation charge equal to 4 weeks tuition applies.</w:t>
            </w:r>
          </w:p>
          <w:p w14:paraId="021B90EF" w14:textId="77777777" w:rsidR="00AC0F00" w:rsidRPr="00F93725" w:rsidRDefault="00AC0F00" w:rsidP="00F93725">
            <w:p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sz w:val="18"/>
                <w:szCs w:val="18"/>
                <w:lang w:val="en-US"/>
              </w:rPr>
              <w:t xml:space="preserve">        </w:t>
            </w:r>
          </w:p>
          <w:p w14:paraId="7693DD97" w14:textId="77777777" w:rsidR="00AC0F00" w:rsidRPr="00F93725" w:rsidRDefault="00AC0F00" w:rsidP="00F93725">
            <w:pPr>
              <w:autoSpaceDE w:val="0"/>
              <w:autoSpaceDN w:val="0"/>
              <w:adjustRightInd w:val="0"/>
              <w:spacing w:after="0" w:line="240" w:lineRule="auto"/>
              <w:ind w:left="720"/>
              <w:jc w:val="both"/>
              <w:rPr>
                <w:rFonts w:ascii="Comic Sans MS" w:hAnsi="Comic Sans MS"/>
                <w:sz w:val="18"/>
                <w:szCs w:val="18"/>
                <w:lang w:val="en-US"/>
              </w:rPr>
            </w:pPr>
            <w:r w:rsidRPr="00F93725">
              <w:rPr>
                <w:rFonts w:ascii="Comic Sans MS" w:hAnsi="Comic Sans MS"/>
                <w:sz w:val="18"/>
                <w:szCs w:val="18"/>
                <w:lang w:val="en-US"/>
              </w:rPr>
              <w:t>Enrolment Fee and Homestay Arrangement Fees will not be refunded if course is cancelled.  The balance of Tuition Fees, plus any homestay accommodation and Airport Greeting fee</w:t>
            </w:r>
            <w:r w:rsidR="005C1E80" w:rsidRPr="00F93725">
              <w:rPr>
                <w:rFonts w:ascii="Comic Sans MS" w:hAnsi="Comic Sans MS"/>
                <w:sz w:val="18"/>
                <w:szCs w:val="18"/>
                <w:lang w:val="en-US"/>
              </w:rPr>
              <w:t xml:space="preserve"> paid in advance will be </w:t>
            </w:r>
            <w:r w:rsidRPr="00F93725">
              <w:rPr>
                <w:rFonts w:ascii="Comic Sans MS" w:hAnsi="Comic Sans MS"/>
                <w:sz w:val="18"/>
                <w:szCs w:val="18"/>
                <w:lang w:val="en-US"/>
              </w:rPr>
              <w:t>refunded within 28 days of the written request.</w:t>
            </w:r>
          </w:p>
          <w:p w14:paraId="21A8CF9D" w14:textId="77777777" w:rsidR="00AC0F00" w:rsidRPr="00F93725" w:rsidRDefault="00AC0F00" w:rsidP="00F93725">
            <w:pPr>
              <w:autoSpaceDE w:val="0"/>
              <w:autoSpaceDN w:val="0"/>
              <w:adjustRightInd w:val="0"/>
              <w:spacing w:after="0" w:line="240" w:lineRule="auto"/>
              <w:ind w:left="720"/>
              <w:jc w:val="both"/>
              <w:rPr>
                <w:rFonts w:ascii="Comic Sans MS" w:hAnsi="Comic Sans MS"/>
                <w:sz w:val="18"/>
                <w:szCs w:val="18"/>
                <w:lang w:val="en-US"/>
              </w:rPr>
            </w:pPr>
          </w:p>
          <w:p w14:paraId="643177D9" w14:textId="77777777" w:rsidR="00FB65EB" w:rsidRPr="003F3D26" w:rsidRDefault="00AC0F00" w:rsidP="00FB65EB">
            <w:pPr>
              <w:pStyle w:val="ListParagraph"/>
              <w:numPr>
                <w:ilvl w:val="0"/>
                <w:numId w:val="5"/>
              </w:numPr>
              <w:autoSpaceDE w:val="0"/>
              <w:autoSpaceDN w:val="0"/>
              <w:adjustRightInd w:val="0"/>
              <w:spacing w:after="0" w:line="240" w:lineRule="auto"/>
              <w:jc w:val="both"/>
              <w:rPr>
                <w:rFonts w:ascii="Comic Sans MS" w:hAnsi="Comic Sans MS"/>
                <w:sz w:val="18"/>
                <w:szCs w:val="18"/>
                <w:highlight w:val="yellow"/>
                <w:lang w:val="en-US"/>
              </w:rPr>
            </w:pPr>
            <w:r w:rsidRPr="00F93725">
              <w:rPr>
                <w:rFonts w:ascii="Comic Sans MS" w:hAnsi="Comic Sans MS"/>
                <w:b/>
                <w:sz w:val="18"/>
                <w:szCs w:val="18"/>
                <w:lang w:val="en-US"/>
              </w:rPr>
              <w:t>Cancellations once an Enrolment has Commenced</w:t>
            </w:r>
            <w:r w:rsidRPr="00F93725">
              <w:rPr>
                <w:rFonts w:ascii="Comic Sans MS" w:hAnsi="Comic Sans MS"/>
                <w:sz w:val="18"/>
                <w:szCs w:val="18"/>
                <w:lang w:val="en-US"/>
              </w:rPr>
              <w:t xml:space="preserve">. No refunds of any kind will be made once the student’s enrolment has commenced, unless the participant has a legitimate complaint against the College that can be substantiated under the Consumer Protection </w:t>
            </w:r>
            <w:r w:rsidRPr="00F93725">
              <w:rPr>
                <w:rFonts w:ascii="Comic Sans MS" w:hAnsi="Comic Sans MS"/>
                <w:sz w:val="18"/>
                <w:szCs w:val="18"/>
                <w:lang w:val="en-US"/>
              </w:rPr>
              <w:lastRenderedPageBreak/>
              <w:t>Laws of the Commonwealth of Austral</w:t>
            </w:r>
            <w:r w:rsidR="00FB65EB">
              <w:rPr>
                <w:rFonts w:ascii="Comic Sans MS" w:hAnsi="Comic Sans MS"/>
                <w:sz w:val="18"/>
                <w:szCs w:val="18"/>
                <w:lang w:val="en-US"/>
              </w:rPr>
              <w:t>ia, or the State of Queensland. If students on a payment plan withdraw once their enrolment has commenced, they will be liable for all tuition fees due as per signed payment plan agreement.</w:t>
            </w:r>
          </w:p>
          <w:p w14:paraId="58CFBA6A" w14:textId="77777777" w:rsidR="00AC0F00" w:rsidRPr="00F93725" w:rsidRDefault="00AC0F00" w:rsidP="00F93725">
            <w:pPr>
              <w:autoSpaceDE w:val="0"/>
              <w:autoSpaceDN w:val="0"/>
              <w:adjustRightInd w:val="0"/>
              <w:spacing w:after="0" w:line="240" w:lineRule="auto"/>
              <w:ind w:left="360"/>
              <w:jc w:val="both"/>
              <w:rPr>
                <w:rFonts w:ascii="Comic Sans MS" w:hAnsi="Comic Sans MS"/>
                <w:sz w:val="18"/>
                <w:szCs w:val="18"/>
                <w:lang w:val="en-US"/>
              </w:rPr>
            </w:pPr>
          </w:p>
          <w:p w14:paraId="342F54A4" w14:textId="77777777" w:rsidR="00AC0F00" w:rsidRPr="00F93725"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b/>
                <w:sz w:val="18"/>
                <w:szCs w:val="18"/>
                <w:lang w:val="en-US"/>
              </w:rPr>
              <w:t>Transfers of Course fees between courses at Imagine</w:t>
            </w:r>
            <w:r w:rsidRPr="00F93725">
              <w:rPr>
                <w:rFonts w:ascii="Comic Sans MS" w:hAnsi="Comic Sans MS"/>
                <w:sz w:val="18"/>
                <w:szCs w:val="18"/>
                <w:lang w:val="en-US"/>
              </w:rPr>
              <w:t xml:space="preserve">: Course funds are transferable to other courses within Imagine Education at the discretion of the Principal. </w:t>
            </w:r>
            <w:r w:rsidR="00CD4365" w:rsidRPr="00F93725">
              <w:rPr>
                <w:rFonts w:ascii="Comic Sans MS" w:hAnsi="Comic Sans MS"/>
                <w:sz w:val="18"/>
                <w:szCs w:val="18"/>
                <w:lang w:val="en-US"/>
              </w:rPr>
              <w:t>Imagine Education Australia will use the legislative instrument under subsection of 47(E)(4) of the ESOS act to determine fees transferable.</w:t>
            </w:r>
          </w:p>
          <w:p w14:paraId="16CEF325" w14:textId="77777777" w:rsidR="00AC0F00" w:rsidRPr="00F93725" w:rsidRDefault="00AC0F00" w:rsidP="00F93725">
            <w:pPr>
              <w:autoSpaceDE w:val="0"/>
              <w:autoSpaceDN w:val="0"/>
              <w:adjustRightInd w:val="0"/>
              <w:spacing w:after="0" w:line="240" w:lineRule="auto"/>
              <w:jc w:val="both"/>
              <w:rPr>
                <w:rFonts w:ascii="Comic Sans MS" w:hAnsi="Comic Sans MS"/>
                <w:b/>
                <w:sz w:val="18"/>
                <w:szCs w:val="18"/>
                <w:lang w:val="en-US"/>
              </w:rPr>
            </w:pPr>
          </w:p>
          <w:p w14:paraId="1C528492" w14:textId="77777777" w:rsidR="00AC0F00" w:rsidRPr="00F93725"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b/>
                <w:sz w:val="18"/>
                <w:szCs w:val="18"/>
                <w:lang w:val="en-US"/>
              </w:rPr>
              <w:t>Homestay Accommodation Cancellation.</w:t>
            </w:r>
          </w:p>
          <w:p w14:paraId="24B49C5F" w14:textId="77777777" w:rsidR="00AC0F00" w:rsidRPr="00F93725" w:rsidRDefault="00AC0F00" w:rsidP="00F93725">
            <w:pPr>
              <w:autoSpaceDE w:val="0"/>
              <w:autoSpaceDN w:val="0"/>
              <w:adjustRightInd w:val="0"/>
              <w:spacing w:after="0" w:line="240" w:lineRule="auto"/>
              <w:jc w:val="both"/>
              <w:rPr>
                <w:rFonts w:ascii="Comic Sans MS" w:hAnsi="Comic Sans MS"/>
                <w:sz w:val="18"/>
                <w:szCs w:val="18"/>
                <w:lang w:val="en-US"/>
              </w:rPr>
            </w:pPr>
          </w:p>
          <w:p w14:paraId="3FDFBF5B" w14:textId="77777777" w:rsidR="00AC0F00" w:rsidRPr="00F93725" w:rsidRDefault="00AC0F00" w:rsidP="00F93725">
            <w:pPr>
              <w:numPr>
                <w:ilvl w:val="0"/>
                <w:numId w:val="6"/>
              </w:numPr>
              <w:tabs>
                <w:tab w:val="clear" w:pos="720"/>
                <w:tab w:val="num" w:pos="1309"/>
              </w:tabs>
              <w:autoSpaceDE w:val="0"/>
              <w:autoSpaceDN w:val="0"/>
              <w:adjustRightInd w:val="0"/>
              <w:spacing w:after="0" w:line="240" w:lineRule="auto"/>
              <w:ind w:left="1309"/>
              <w:jc w:val="both"/>
              <w:rPr>
                <w:rFonts w:ascii="Comic Sans MS" w:hAnsi="Comic Sans MS"/>
                <w:sz w:val="18"/>
                <w:szCs w:val="18"/>
                <w:lang w:val="en-US"/>
              </w:rPr>
            </w:pPr>
            <w:r w:rsidRPr="00F93725">
              <w:rPr>
                <w:rFonts w:ascii="Comic Sans MS" w:hAnsi="Comic Sans MS"/>
                <w:b/>
                <w:sz w:val="18"/>
                <w:szCs w:val="18"/>
                <w:lang w:val="en-US"/>
              </w:rPr>
              <w:t>Before Student arrives in Australia:</w:t>
            </w:r>
            <w:r w:rsidRPr="00F93725">
              <w:rPr>
                <w:rFonts w:ascii="Comic Sans MS" w:hAnsi="Comic Sans MS"/>
                <w:sz w:val="18"/>
                <w:szCs w:val="18"/>
                <w:lang w:val="en-US"/>
              </w:rPr>
              <w:t xml:space="preserve"> If 4 weeks written notice is given   –   full refund.  Less than 4 weeks notice  –  a cancellation charge equal to 2 weeks rent will apply.  No refund of Homestay placement fee if homestay has already been booked.</w:t>
            </w:r>
          </w:p>
          <w:p w14:paraId="05BCCD8B" w14:textId="77777777" w:rsidR="00AC0F00" w:rsidRPr="00F93725" w:rsidRDefault="00AC0F00" w:rsidP="00F93725">
            <w:pPr>
              <w:numPr>
                <w:ilvl w:val="0"/>
                <w:numId w:val="6"/>
              </w:numPr>
              <w:tabs>
                <w:tab w:val="clear" w:pos="720"/>
                <w:tab w:val="num" w:pos="1309"/>
              </w:tabs>
              <w:autoSpaceDE w:val="0"/>
              <w:autoSpaceDN w:val="0"/>
              <w:adjustRightInd w:val="0"/>
              <w:spacing w:after="0" w:line="240" w:lineRule="auto"/>
              <w:ind w:left="1309"/>
              <w:jc w:val="both"/>
              <w:rPr>
                <w:rFonts w:ascii="Comic Sans MS" w:hAnsi="Comic Sans MS"/>
                <w:sz w:val="18"/>
                <w:szCs w:val="18"/>
                <w:lang w:val="en-US"/>
              </w:rPr>
            </w:pPr>
            <w:r w:rsidRPr="00F93725">
              <w:rPr>
                <w:rFonts w:ascii="Comic Sans MS" w:hAnsi="Comic Sans MS"/>
                <w:b/>
                <w:sz w:val="18"/>
                <w:szCs w:val="18"/>
                <w:lang w:val="en-US"/>
              </w:rPr>
              <w:t>After Course commencement:</w:t>
            </w:r>
            <w:r w:rsidRPr="00F93725">
              <w:rPr>
                <w:rFonts w:ascii="Comic Sans MS" w:hAnsi="Comic Sans MS"/>
                <w:sz w:val="18"/>
                <w:szCs w:val="18"/>
                <w:lang w:val="en-US"/>
              </w:rPr>
              <w:t xml:space="preserve">  - at least 2 weeks notice must be given, or a cancellation charge equal to 2 weeks rent will apply.</w:t>
            </w:r>
          </w:p>
          <w:p w14:paraId="37260BEA" w14:textId="77777777" w:rsidR="00AC0F00" w:rsidRPr="00F93725" w:rsidRDefault="00AC0F00" w:rsidP="00F93725">
            <w:p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sz w:val="18"/>
                <w:szCs w:val="18"/>
                <w:lang w:val="en-US"/>
              </w:rPr>
              <w:t xml:space="preserve">           </w:t>
            </w:r>
          </w:p>
          <w:p w14:paraId="49A3CF3F" w14:textId="77777777" w:rsidR="00AC0F00" w:rsidRPr="00F93725"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b/>
                <w:sz w:val="18"/>
                <w:szCs w:val="18"/>
                <w:lang w:val="en-US"/>
              </w:rPr>
              <w:t>Airport Greeting Fee Cancellation:</w:t>
            </w:r>
            <w:r w:rsidRPr="00F93725">
              <w:rPr>
                <w:rFonts w:ascii="Comic Sans MS" w:hAnsi="Comic Sans MS"/>
                <w:sz w:val="18"/>
                <w:szCs w:val="18"/>
                <w:lang w:val="en-US"/>
              </w:rPr>
              <w:t xml:space="preserve"> No refund of Airport Greeting fee if student fails to notify Imagine Education of their flight details, or makes any change to details 48 hours prior to their scheduled arrival time. </w:t>
            </w:r>
          </w:p>
          <w:p w14:paraId="2C52896B" w14:textId="77777777" w:rsidR="00AC0F00" w:rsidRPr="00F93725" w:rsidRDefault="00AC0F00" w:rsidP="00F93725">
            <w:pPr>
              <w:autoSpaceDE w:val="0"/>
              <w:autoSpaceDN w:val="0"/>
              <w:adjustRightInd w:val="0"/>
              <w:spacing w:after="0" w:line="240" w:lineRule="auto"/>
              <w:ind w:left="360"/>
              <w:jc w:val="both"/>
              <w:rPr>
                <w:rFonts w:ascii="Comic Sans MS" w:hAnsi="Comic Sans MS"/>
                <w:sz w:val="18"/>
                <w:szCs w:val="18"/>
                <w:lang w:val="en-US"/>
              </w:rPr>
            </w:pPr>
          </w:p>
          <w:p w14:paraId="756E8610" w14:textId="77777777" w:rsidR="00AC0F00" w:rsidRPr="00F93725"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b/>
                <w:sz w:val="18"/>
                <w:szCs w:val="18"/>
                <w:lang w:val="en-US"/>
              </w:rPr>
              <w:t>Course Cancelled due to Student Misbehaviour or non-observance of Government Regulations:</w:t>
            </w:r>
            <w:r w:rsidRPr="00F93725">
              <w:rPr>
                <w:rFonts w:ascii="Comic Sans MS" w:hAnsi="Comic Sans MS"/>
                <w:sz w:val="18"/>
                <w:szCs w:val="18"/>
                <w:lang w:val="en-US"/>
              </w:rPr>
              <w:t xml:space="preserve"> If a student is dismissed from a program for unsatisfactory attendance or behaviour, or the student’s studies are terminated as a result of a breach of Government (visa etc) regulations, no refund of fees will be made. </w:t>
            </w:r>
          </w:p>
          <w:p w14:paraId="2C1A1CDC" w14:textId="77777777" w:rsidR="00AC0F00" w:rsidRPr="00F93725" w:rsidRDefault="00AC0F00" w:rsidP="00F93725">
            <w:pPr>
              <w:autoSpaceDE w:val="0"/>
              <w:autoSpaceDN w:val="0"/>
              <w:adjustRightInd w:val="0"/>
              <w:spacing w:after="0" w:line="240" w:lineRule="auto"/>
              <w:jc w:val="both"/>
              <w:rPr>
                <w:rFonts w:ascii="Comic Sans MS" w:hAnsi="Comic Sans MS"/>
                <w:sz w:val="18"/>
                <w:szCs w:val="18"/>
                <w:lang w:val="en-US"/>
              </w:rPr>
            </w:pPr>
          </w:p>
          <w:p w14:paraId="00D1DFF2" w14:textId="77777777" w:rsidR="00AC0F00" w:rsidRPr="00F93725"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b/>
                <w:sz w:val="18"/>
                <w:szCs w:val="18"/>
                <w:lang w:val="en-US"/>
              </w:rPr>
              <w:t>Exceptional Circumstances: Deferment of a Course of Study for an Existing Student:</w:t>
            </w:r>
            <w:r w:rsidRPr="00F93725">
              <w:rPr>
                <w:rFonts w:ascii="Comic Sans MS" w:hAnsi="Comic Sans MS"/>
                <w:sz w:val="18"/>
                <w:szCs w:val="18"/>
                <w:lang w:val="en-US"/>
              </w:rPr>
              <w:t xml:space="preserve"> Where a student is unable to continue his or her studies for reasons deemed by the College to be to be “exceptional circumstances,” (eg. illness or death of a close relative, backed up by documentary proof), the student will not be entitled to a refund but may apply for a deferment. Course deferments can be scheduled for any date in the future so that students are able to resume their studies at a time convenient to them.  </w:t>
            </w:r>
          </w:p>
          <w:p w14:paraId="0E88E6FD" w14:textId="77777777" w:rsidR="00AC0F00" w:rsidRPr="00F93725" w:rsidRDefault="00AC0F00" w:rsidP="00F93725">
            <w:pPr>
              <w:autoSpaceDE w:val="0"/>
              <w:autoSpaceDN w:val="0"/>
              <w:adjustRightInd w:val="0"/>
              <w:spacing w:after="0" w:line="240" w:lineRule="auto"/>
              <w:jc w:val="both"/>
              <w:rPr>
                <w:rFonts w:ascii="Comic Sans MS" w:hAnsi="Comic Sans MS"/>
                <w:sz w:val="18"/>
                <w:szCs w:val="18"/>
                <w:lang w:val="en-US"/>
              </w:rPr>
            </w:pPr>
          </w:p>
          <w:p w14:paraId="3512217F" w14:textId="77777777" w:rsidR="00AC0F00" w:rsidRPr="00F93725" w:rsidRDefault="00AC0F00" w:rsidP="00F93725">
            <w:pPr>
              <w:autoSpaceDE w:val="0"/>
              <w:autoSpaceDN w:val="0"/>
              <w:adjustRightInd w:val="0"/>
              <w:spacing w:after="0" w:line="240" w:lineRule="auto"/>
              <w:ind w:left="720"/>
              <w:jc w:val="both"/>
              <w:rPr>
                <w:rFonts w:ascii="Comic Sans MS" w:hAnsi="Comic Sans MS"/>
                <w:b/>
                <w:sz w:val="18"/>
                <w:szCs w:val="18"/>
                <w:lang w:val="en-US"/>
              </w:rPr>
            </w:pPr>
            <w:r w:rsidRPr="00F93725">
              <w:rPr>
                <w:rFonts w:ascii="Comic Sans MS" w:hAnsi="Comic Sans MS"/>
                <w:b/>
                <w:sz w:val="18"/>
                <w:szCs w:val="18"/>
                <w:lang w:val="en-US"/>
              </w:rPr>
              <w:t xml:space="preserve">Note: </w:t>
            </w:r>
          </w:p>
          <w:p w14:paraId="139BE336" w14:textId="77777777" w:rsidR="00AC0F00" w:rsidRPr="00F93725" w:rsidRDefault="00AC0F00" w:rsidP="00F93725">
            <w:pPr>
              <w:numPr>
                <w:ilvl w:val="0"/>
                <w:numId w:val="7"/>
              </w:numPr>
              <w:tabs>
                <w:tab w:val="clear" w:pos="1800"/>
                <w:tab w:val="num" w:pos="1309"/>
              </w:tabs>
              <w:autoSpaceDE w:val="0"/>
              <w:autoSpaceDN w:val="0"/>
              <w:adjustRightInd w:val="0"/>
              <w:spacing w:after="0" w:line="240" w:lineRule="auto"/>
              <w:ind w:left="1309"/>
              <w:jc w:val="both"/>
              <w:rPr>
                <w:rFonts w:ascii="Comic Sans MS" w:hAnsi="Comic Sans MS"/>
                <w:sz w:val="18"/>
                <w:szCs w:val="18"/>
                <w:lang w:val="en-US"/>
              </w:rPr>
            </w:pPr>
            <w:r w:rsidRPr="00F93725">
              <w:rPr>
                <w:rFonts w:ascii="Comic Sans MS" w:hAnsi="Comic Sans MS"/>
                <w:sz w:val="18"/>
                <w:szCs w:val="18"/>
                <w:lang w:val="en-US"/>
              </w:rPr>
              <w:t xml:space="preserve">Course deferments cannot be converted to cash refunds under any circumstances. </w:t>
            </w:r>
          </w:p>
          <w:p w14:paraId="5E68572F" w14:textId="77777777" w:rsidR="00AC0F00" w:rsidRPr="00F93725" w:rsidRDefault="00AC0F00" w:rsidP="00F93725">
            <w:pPr>
              <w:numPr>
                <w:ilvl w:val="0"/>
                <w:numId w:val="7"/>
              </w:numPr>
              <w:tabs>
                <w:tab w:val="clear" w:pos="1800"/>
                <w:tab w:val="num" w:pos="1309"/>
              </w:tabs>
              <w:autoSpaceDE w:val="0"/>
              <w:autoSpaceDN w:val="0"/>
              <w:adjustRightInd w:val="0"/>
              <w:spacing w:after="0" w:line="240" w:lineRule="auto"/>
              <w:ind w:left="1309"/>
              <w:jc w:val="both"/>
              <w:rPr>
                <w:rFonts w:ascii="Comic Sans MS" w:hAnsi="Comic Sans MS"/>
                <w:sz w:val="18"/>
                <w:szCs w:val="18"/>
                <w:lang w:val="en-US"/>
              </w:rPr>
            </w:pPr>
            <w:r w:rsidRPr="00F93725">
              <w:rPr>
                <w:rFonts w:ascii="Comic Sans MS" w:hAnsi="Comic Sans MS"/>
                <w:sz w:val="18"/>
                <w:szCs w:val="18"/>
                <w:lang w:val="en-US"/>
              </w:rPr>
              <w:t>The College does not offer a deferment, or transfer pre-paid fees to another person.</w:t>
            </w:r>
          </w:p>
          <w:p w14:paraId="63E58FFC" w14:textId="77777777" w:rsidR="00AC0F00" w:rsidRPr="00F93725" w:rsidRDefault="00AC0F00" w:rsidP="00F93725">
            <w:pPr>
              <w:autoSpaceDE w:val="0"/>
              <w:autoSpaceDN w:val="0"/>
              <w:adjustRightInd w:val="0"/>
              <w:spacing w:after="0" w:line="240" w:lineRule="auto"/>
              <w:jc w:val="both"/>
              <w:rPr>
                <w:rFonts w:ascii="Comic Sans MS" w:hAnsi="Comic Sans MS"/>
                <w:sz w:val="18"/>
                <w:szCs w:val="18"/>
                <w:lang w:val="en-US"/>
              </w:rPr>
            </w:pPr>
          </w:p>
          <w:p w14:paraId="78D199E6" w14:textId="77777777" w:rsidR="00AC0F00" w:rsidRPr="00F93725"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b/>
                <w:sz w:val="18"/>
                <w:szCs w:val="18"/>
                <w:lang w:val="en-US"/>
              </w:rPr>
              <w:t>Requests for a Refund:</w:t>
            </w:r>
            <w:r w:rsidRPr="00F93725">
              <w:rPr>
                <w:rFonts w:ascii="Comic Sans MS" w:hAnsi="Comic Sans MS"/>
                <w:sz w:val="18"/>
                <w:szCs w:val="18"/>
                <w:lang w:val="en-US"/>
              </w:rPr>
              <w:t xml:space="preserve"> Requests for refund should be made </w:t>
            </w:r>
            <w:r w:rsidR="00CD4365" w:rsidRPr="00F93725">
              <w:rPr>
                <w:rFonts w:ascii="Comic Sans MS" w:hAnsi="Comic Sans MS"/>
                <w:sz w:val="18"/>
                <w:szCs w:val="18"/>
                <w:lang w:val="en-US"/>
              </w:rPr>
              <w:t xml:space="preserve">in writing and forwarded to Student Services. </w:t>
            </w:r>
            <w:r w:rsidRPr="00F93725">
              <w:rPr>
                <w:rFonts w:ascii="Comic Sans MS" w:hAnsi="Comic Sans MS"/>
                <w:sz w:val="18"/>
                <w:szCs w:val="18"/>
                <w:lang w:val="en-US"/>
              </w:rPr>
              <w:t xml:space="preserve">An acknowledgement of the request will be sent immediately to the </w:t>
            </w:r>
            <w:r w:rsidR="00CD4365" w:rsidRPr="00F93725">
              <w:rPr>
                <w:rFonts w:ascii="Comic Sans MS" w:hAnsi="Comic Sans MS"/>
                <w:sz w:val="18"/>
                <w:szCs w:val="18"/>
                <w:lang w:val="en-US"/>
              </w:rPr>
              <w:t xml:space="preserve">email </w:t>
            </w:r>
            <w:r w:rsidRPr="00F93725">
              <w:rPr>
                <w:rFonts w:ascii="Comic Sans MS" w:hAnsi="Comic Sans MS"/>
                <w:sz w:val="18"/>
                <w:szCs w:val="18"/>
                <w:lang w:val="en-US"/>
              </w:rPr>
              <w:t>address nominated in the request, or the last known address held on file for that student.  If the refund request is approved, payment will be made either in the form of a cheque made out in Australian dollars (AUD) to the enrolled Student, or by overseas transfer.</w:t>
            </w:r>
            <w:r w:rsidR="00CD4365" w:rsidRPr="00F93725">
              <w:rPr>
                <w:rFonts w:ascii="Comic Sans MS" w:hAnsi="Comic Sans MS"/>
                <w:sz w:val="18"/>
                <w:szCs w:val="18"/>
                <w:lang w:val="en-US"/>
              </w:rPr>
              <w:t xml:space="preserve"> If the payment was made by credit card the payment will be refunded to the credit card payment was made.</w:t>
            </w:r>
            <w:r w:rsidRPr="00F93725">
              <w:rPr>
                <w:rFonts w:ascii="Comic Sans MS" w:hAnsi="Comic Sans MS"/>
                <w:sz w:val="18"/>
                <w:szCs w:val="18"/>
                <w:lang w:val="en-US"/>
              </w:rPr>
              <w:t xml:space="preserve"> The refund will be paid directly to the person who entered into the contract with the College, unless that person gives a written direction to the College to pay someone else</w:t>
            </w:r>
            <w:r w:rsidR="00CD4365" w:rsidRPr="00F93725">
              <w:rPr>
                <w:rFonts w:ascii="Comic Sans MS" w:hAnsi="Comic Sans MS"/>
                <w:sz w:val="18"/>
                <w:szCs w:val="18"/>
                <w:lang w:val="en-US"/>
              </w:rPr>
              <w:t xml:space="preserve"> except in the case of credit card refunds.</w:t>
            </w:r>
            <w:r w:rsidRPr="00F93725">
              <w:rPr>
                <w:rFonts w:ascii="Comic Sans MS" w:hAnsi="Comic Sans MS"/>
                <w:sz w:val="18"/>
                <w:szCs w:val="18"/>
                <w:lang w:val="en-US"/>
              </w:rPr>
              <w:t xml:space="preserve"> Refund cheques will be posted to the nominated address, or made available for collection from Administration. All refunds will be processed and paid within four (4) weeks</w:t>
            </w:r>
            <w:r w:rsidR="00D168A8" w:rsidRPr="00F93725">
              <w:rPr>
                <w:rFonts w:ascii="Comic Sans MS" w:hAnsi="Comic Sans MS"/>
                <w:sz w:val="18"/>
                <w:szCs w:val="18"/>
                <w:lang w:val="en-US"/>
              </w:rPr>
              <w:t xml:space="preserve"> (28 days)</w:t>
            </w:r>
            <w:r w:rsidRPr="00F93725">
              <w:rPr>
                <w:rFonts w:ascii="Comic Sans MS" w:hAnsi="Comic Sans MS"/>
                <w:sz w:val="18"/>
                <w:szCs w:val="18"/>
                <w:lang w:val="en-US"/>
              </w:rPr>
              <w:t xml:space="preserve"> of the receipt of the written request.  Note: If the refund payment requires an international bank transfer, a $40 transfer fee will apply. </w:t>
            </w:r>
          </w:p>
          <w:p w14:paraId="1C0A0737" w14:textId="77777777" w:rsidR="00AC0F00" w:rsidRPr="00F93725" w:rsidRDefault="00AC0F00" w:rsidP="00F93725">
            <w:pPr>
              <w:autoSpaceDE w:val="0"/>
              <w:autoSpaceDN w:val="0"/>
              <w:adjustRightInd w:val="0"/>
              <w:spacing w:after="0" w:line="240" w:lineRule="auto"/>
              <w:ind w:left="360"/>
              <w:jc w:val="both"/>
              <w:rPr>
                <w:rFonts w:ascii="Comic Sans MS" w:hAnsi="Comic Sans MS"/>
                <w:sz w:val="18"/>
                <w:szCs w:val="18"/>
                <w:lang w:val="en-US"/>
              </w:rPr>
            </w:pPr>
          </w:p>
          <w:p w14:paraId="47C389CB" w14:textId="77777777" w:rsidR="00AC0F00" w:rsidRPr="00F93725"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b/>
                <w:sz w:val="18"/>
                <w:szCs w:val="18"/>
                <w:lang w:val="en-US"/>
              </w:rPr>
              <w:t>Corporate Clients:</w:t>
            </w:r>
            <w:r w:rsidRPr="00F93725">
              <w:rPr>
                <w:rFonts w:ascii="Comic Sans MS" w:hAnsi="Comic Sans MS"/>
                <w:sz w:val="18"/>
                <w:szCs w:val="18"/>
                <w:lang w:val="en-US"/>
              </w:rPr>
              <w:t xml:space="preserve"> Where a Corporate Client has enrolled a student to study as part of their employment, no refund of fees will be granted where a student leaves his/her </w:t>
            </w:r>
            <w:r w:rsidRPr="00F93725">
              <w:rPr>
                <w:rFonts w:ascii="Comic Sans MS" w:hAnsi="Comic Sans MS"/>
                <w:sz w:val="18"/>
                <w:szCs w:val="18"/>
                <w:lang w:val="en-US"/>
              </w:rPr>
              <w:lastRenderedPageBreak/>
              <w:t xml:space="preserve">employment and/or does not complete, or fails to attend the course. </w:t>
            </w:r>
          </w:p>
          <w:p w14:paraId="338A0F28" w14:textId="77777777" w:rsidR="00AC0F00" w:rsidRDefault="00AC0F00" w:rsidP="00F93725">
            <w:pPr>
              <w:autoSpaceDE w:val="0"/>
              <w:autoSpaceDN w:val="0"/>
              <w:adjustRightInd w:val="0"/>
              <w:spacing w:after="0" w:line="240" w:lineRule="auto"/>
              <w:jc w:val="both"/>
              <w:rPr>
                <w:rFonts w:ascii="Comic Sans MS" w:hAnsi="Comic Sans MS"/>
                <w:sz w:val="18"/>
                <w:szCs w:val="18"/>
                <w:lang w:val="en-US"/>
              </w:rPr>
            </w:pPr>
          </w:p>
          <w:p w14:paraId="52744646" w14:textId="77777777" w:rsidR="00FB65EB" w:rsidRPr="00F93725" w:rsidRDefault="00FB65EB" w:rsidP="00F93725">
            <w:pPr>
              <w:autoSpaceDE w:val="0"/>
              <w:autoSpaceDN w:val="0"/>
              <w:adjustRightInd w:val="0"/>
              <w:spacing w:after="0" w:line="240" w:lineRule="auto"/>
              <w:jc w:val="both"/>
              <w:rPr>
                <w:rFonts w:ascii="Comic Sans MS" w:hAnsi="Comic Sans MS"/>
                <w:sz w:val="18"/>
                <w:szCs w:val="18"/>
                <w:lang w:val="en-US"/>
              </w:rPr>
            </w:pPr>
          </w:p>
          <w:p w14:paraId="51B8D5FA" w14:textId="77777777" w:rsidR="00AC0F00" w:rsidRPr="009C6512"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9C6512">
              <w:rPr>
                <w:rFonts w:ascii="Comic Sans MS" w:hAnsi="Comic Sans MS"/>
                <w:b/>
                <w:sz w:val="18"/>
                <w:szCs w:val="18"/>
                <w:lang w:val="en-US"/>
              </w:rPr>
              <w:t>Rights of International Students in Refund Disputes:</w:t>
            </w:r>
            <w:r w:rsidRPr="009C6512">
              <w:rPr>
                <w:rFonts w:ascii="Comic Sans MS" w:hAnsi="Comic Sans MS"/>
                <w:sz w:val="18"/>
                <w:szCs w:val="18"/>
                <w:lang w:val="en-US"/>
              </w:rPr>
              <w:t xml:space="preserve"> In the case of a dispute over a refund, international students may access the College’s Disputes and Appeals process and nominate a support person to accompany them at any stage of the dispute resolution process. If necessary, the College can also arrange an external mediator to help settle the dispute. This agreement and the availability of complaints and appeals processes, does not remove the right of the student to take action under Australia’s consumer protection laws. </w:t>
            </w:r>
          </w:p>
          <w:p w14:paraId="3AF5BCE6" w14:textId="77777777" w:rsidR="00AC0F00" w:rsidRPr="00F93725"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b/>
                <w:sz w:val="18"/>
                <w:szCs w:val="18"/>
                <w:lang w:val="en-US"/>
              </w:rPr>
              <w:t>Provider Default:</w:t>
            </w:r>
            <w:r w:rsidRPr="00F93725">
              <w:rPr>
                <w:rFonts w:ascii="Comic Sans MS" w:hAnsi="Comic Sans MS"/>
                <w:sz w:val="18"/>
                <w:szCs w:val="18"/>
                <w:lang w:val="en-US"/>
              </w:rPr>
              <w:t xml:space="preserve"> In the unlikely event of Imagine Education not being able to provide a course for an enrolled student, all fees, including the Enrolment Fee, Airport Greeting Fee and Homestay Arrangement fee</w:t>
            </w:r>
            <w:r w:rsidR="00D168A8" w:rsidRPr="00F93725">
              <w:rPr>
                <w:rFonts w:ascii="Comic Sans MS" w:hAnsi="Comic Sans MS"/>
                <w:sz w:val="18"/>
                <w:szCs w:val="18"/>
                <w:lang w:val="en-US"/>
              </w:rPr>
              <w:t xml:space="preserve"> as determined by the legislative instrument under subsection of 47 (E) (4) ESOS Act</w:t>
            </w:r>
            <w:r w:rsidRPr="00F93725">
              <w:rPr>
                <w:rFonts w:ascii="Comic Sans MS" w:hAnsi="Comic Sans MS"/>
                <w:sz w:val="18"/>
                <w:szCs w:val="18"/>
                <w:lang w:val="en-US"/>
              </w:rPr>
              <w:t xml:space="preserve"> will be refunded to the student within 14 days. </w:t>
            </w:r>
          </w:p>
          <w:p w14:paraId="005C9EAC" w14:textId="77777777" w:rsidR="00AC0F00" w:rsidRPr="00F93725"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F93725">
              <w:rPr>
                <w:rFonts w:ascii="Comic Sans MS" w:hAnsi="Comic Sans MS"/>
                <w:b/>
                <w:sz w:val="18"/>
                <w:szCs w:val="18"/>
                <w:lang w:val="en-US"/>
              </w:rPr>
              <w:t>Payments to Agents Representing the College:</w:t>
            </w:r>
            <w:r w:rsidRPr="00F93725">
              <w:rPr>
                <w:rFonts w:ascii="Comic Sans MS" w:hAnsi="Comic Sans MS"/>
                <w:sz w:val="18"/>
                <w:szCs w:val="18"/>
                <w:lang w:val="en-US"/>
              </w:rPr>
              <w:t xml:space="preserve"> The college cannot be responsible for the refund any consultation etc. payments made by the student to Education or Travel Agents. This is a separate contract between the student and the Agent.   </w:t>
            </w:r>
          </w:p>
        </w:tc>
      </w:tr>
      <w:tr w:rsidR="00AC0F00" w:rsidRPr="00F93725" w14:paraId="793AA598" w14:textId="77777777" w:rsidTr="00F93725">
        <w:tc>
          <w:tcPr>
            <w:tcW w:w="1809" w:type="dxa"/>
          </w:tcPr>
          <w:p w14:paraId="38C7BA51" w14:textId="77777777"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lastRenderedPageBreak/>
              <w:t>Procedure</w:t>
            </w:r>
          </w:p>
        </w:tc>
        <w:tc>
          <w:tcPr>
            <w:tcW w:w="8307" w:type="dxa"/>
          </w:tcPr>
          <w:p w14:paraId="61439868" w14:textId="77777777" w:rsidR="00AC0F00" w:rsidRPr="00F93725" w:rsidRDefault="004E37B6" w:rsidP="00F93725">
            <w:pPr>
              <w:spacing w:after="0" w:line="240" w:lineRule="auto"/>
              <w:ind w:left="-851"/>
              <w:rPr>
                <w:rFonts w:ascii="Comic Sans MS" w:hAnsi="Comic Sans MS"/>
                <w:b/>
                <w:sz w:val="18"/>
                <w:szCs w:val="18"/>
              </w:rPr>
            </w:pPr>
            <w:r w:rsidRPr="004E37B6">
              <w:rPr>
                <w:rFonts w:ascii="Comic Sans MS" w:hAnsi="Comic Sans MS"/>
                <w:b/>
                <w:noProof/>
                <w:sz w:val="18"/>
                <w:szCs w:val="18"/>
                <w:lang w:val="en-US"/>
              </w:rPr>
              <w:drawing>
                <wp:inline distT="0" distB="0" distL="0" distR="0" wp14:anchorId="057F86EB" wp14:editId="08678AEA">
                  <wp:extent cx="5676383" cy="4820421"/>
                  <wp:effectExtent l="0" t="0" r="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AC0F00" w:rsidRPr="00F93725" w14:paraId="1957D370" w14:textId="77777777" w:rsidTr="00F93725">
        <w:tc>
          <w:tcPr>
            <w:tcW w:w="1809" w:type="dxa"/>
          </w:tcPr>
          <w:p w14:paraId="59EFB3ED" w14:textId="77777777"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Supporting Documentation</w:t>
            </w:r>
          </w:p>
        </w:tc>
        <w:tc>
          <w:tcPr>
            <w:tcW w:w="8307" w:type="dxa"/>
          </w:tcPr>
          <w:p w14:paraId="5BD660BD" w14:textId="77777777" w:rsidR="00AC0F00" w:rsidRPr="00F93725" w:rsidRDefault="00AC0F00" w:rsidP="00F93725">
            <w:pPr>
              <w:spacing w:after="0" w:line="240" w:lineRule="auto"/>
              <w:rPr>
                <w:rFonts w:ascii="Comic Sans MS" w:hAnsi="Comic Sans MS"/>
                <w:sz w:val="18"/>
                <w:szCs w:val="18"/>
              </w:rPr>
            </w:pPr>
            <w:r w:rsidRPr="00F93725">
              <w:rPr>
                <w:rFonts w:ascii="Comic Sans MS" w:hAnsi="Comic Sans MS"/>
                <w:sz w:val="18"/>
                <w:szCs w:val="18"/>
              </w:rPr>
              <w:t>Refund Form</w:t>
            </w:r>
            <w:r w:rsidR="005C1E80" w:rsidRPr="00F93725">
              <w:rPr>
                <w:rFonts w:ascii="Comic Sans MS" w:hAnsi="Comic Sans MS"/>
                <w:sz w:val="18"/>
                <w:szCs w:val="18"/>
              </w:rPr>
              <w:t xml:space="preserve"> – Location IE/ Portal, Website, J: Drive/ Documents, Student Handbook</w:t>
            </w:r>
          </w:p>
          <w:p w14:paraId="4A4A241A" w14:textId="77777777" w:rsidR="00BD2B87" w:rsidRPr="00F93725" w:rsidRDefault="00BD2B87" w:rsidP="00F93725">
            <w:pPr>
              <w:spacing w:after="0" w:line="240" w:lineRule="auto"/>
              <w:rPr>
                <w:rFonts w:ascii="Comic Sans MS" w:hAnsi="Comic Sans MS"/>
                <w:sz w:val="18"/>
                <w:szCs w:val="18"/>
              </w:rPr>
            </w:pPr>
            <w:r w:rsidRPr="00F93725">
              <w:rPr>
                <w:rFonts w:ascii="Comic Sans MS" w:hAnsi="Comic Sans MS"/>
                <w:sz w:val="18"/>
                <w:szCs w:val="18"/>
              </w:rPr>
              <w:t>Withdrawal + Transfer + Cancelled + Refund Register – J: Drive/Administration/Registers</w:t>
            </w:r>
          </w:p>
        </w:tc>
      </w:tr>
      <w:tr w:rsidR="00D168A8" w:rsidRPr="00F93725" w14:paraId="44B54E77" w14:textId="77777777" w:rsidTr="00F93725">
        <w:tc>
          <w:tcPr>
            <w:tcW w:w="1809" w:type="dxa"/>
          </w:tcPr>
          <w:p w14:paraId="595728EE" w14:textId="77777777" w:rsidR="00D168A8" w:rsidRPr="00F93725" w:rsidRDefault="00D168A8" w:rsidP="00F93725">
            <w:pPr>
              <w:spacing w:after="0" w:line="240" w:lineRule="auto"/>
              <w:rPr>
                <w:rFonts w:ascii="Comic Sans MS" w:hAnsi="Comic Sans MS"/>
                <w:b/>
                <w:sz w:val="18"/>
                <w:szCs w:val="18"/>
              </w:rPr>
            </w:pPr>
            <w:r w:rsidRPr="00F93725">
              <w:rPr>
                <w:rFonts w:ascii="Comic Sans MS" w:hAnsi="Comic Sans MS"/>
                <w:b/>
                <w:sz w:val="18"/>
                <w:szCs w:val="18"/>
              </w:rPr>
              <w:t>Key</w:t>
            </w:r>
          </w:p>
        </w:tc>
        <w:tc>
          <w:tcPr>
            <w:tcW w:w="8307" w:type="dxa"/>
          </w:tcPr>
          <w:p w14:paraId="7FCA29F8" w14:textId="77777777" w:rsidR="00D168A8" w:rsidRPr="00F93725" w:rsidRDefault="00D168A8" w:rsidP="00F93725">
            <w:pPr>
              <w:spacing w:after="0" w:line="240" w:lineRule="auto"/>
              <w:rPr>
                <w:rFonts w:ascii="Comic Sans MS" w:hAnsi="Comic Sans MS"/>
                <w:sz w:val="18"/>
                <w:szCs w:val="18"/>
              </w:rPr>
            </w:pPr>
            <w:r w:rsidRPr="00F93725">
              <w:rPr>
                <w:rFonts w:ascii="Comic Sans MS" w:hAnsi="Comic Sans MS"/>
                <w:sz w:val="18"/>
                <w:szCs w:val="18"/>
              </w:rPr>
              <w:t>AO1- Administration Officer 1</w:t>
            </w:r>
            <w:r w:rsidR="009C6512">
              <w:rPr>
                <w:rFonts w:ascii="Comic Sans MS" w:hAnsi="Comic Sans MS"/>
                <w:sz w:val="18"/>
                <w:szCs w:val="18"/>
              </w:rPr>
              <w:t xml:space="preserve"> </w:t>
            </w:r>
            <w:r w:rsidR="00D1346C">
              <w:rPr>
                <w:rFonts w:ascii="Comic Sans MS" w:hAnsi="Comic Sans MS"/>
                <w:sz w:val="18"/>
                <w:szCs w:val="18"/>
              </w:rPr>
              <w:t xml:space="preserve">            </w:t>
            </w:r>
            <w:r w:rsidRPr="00F93725">
              <w:rPr>
                <w:rFonts w:ascii="Comic Sans MS" w:hAnsi="Comic Sans MS"/>
                <w:sz w:val="18"/>
                <w:szCs w:val="18"/>
              </w:rPr>
              <w:t>SSO- Student Services Officer</w:t>
            </w:r>
          </w:p>
          <w:p w14:paraId="09B9046F" w14:textId="77777777" w:rsidR="00D168A8" w:rsidRPr="00F93725" w:rsidRDefault="00D168A8" w:rsidP="00F93725">
            <w:pPr>
              <w:spacing w:after="0" w:line="240" w:lineRule="auto"/>
              <w:rPr>
                <w:rFonts w:ascii="Comic Sans MS" w:hAnsi="Comic Sans MS"/>
                <w:sz w:val="18"/>
                <w:szCs w:val="18"/>
              </w:rPr>
            </w:pPr>
            <w:r w:rsidRPr="00F93725">
              <w:rPr>
                <w:rFonts w:ascii="Comic Sans MS" w:hAnsi="Comic Sans MS"/>
                <w:sz w:val="18"/>
                <w:szCs w:val="18"/>
              </w:rPr>
              <w:t>AM – Administration Manager</w:t>
            </w:r>
          </w:p>
          <w:p w14:paraId="19EBDB30" w14:textId="77777777" w:rsidR="00D168A8" w:rsidRDefault="008775FC" w:rsidP="00F93725">
            <w:pPr>
              <w:spacing w:after="0" w:line="240" w:lineRule="auto"/>
              <w:rPr>
                <w:rFonts w:ascii="Comic Sans MS" w:hAnsi="Comic Sans MS"/>
                <w:sz w:val="18"/>
                <w:szCs w:val="18"/>
              </w:rPr>
            </w:pPr>
            <w:r>
              <w:rPr>
                <w:rFonts w:ascii="Comic Sans MS" w:hAnsi="Comic Sans MS"/>
                <w:sz w:val="18"/>
                <w:szCs w:val="18"/>
              </w:rPr>
              <w:t>SPO-</w:t>
            </w:r>
            <w:r w:rsidR="006B0449">
              <w:rPr>
                <w:rFonts w:ascii="Comic Sans MS" w:hAnsi="Comic Sans MS"/>
                <w:sz w:val="18"/>
                <w:szCs w:val="18"/>
              </w:rPr>
              <w:t xml:space="preserve"> </w:t>
            </w:r>
            <w:r>
              <w:rPr>
                <w:rFonts w:ascii="Comic Sans MS" w:hAnsi="Comic Sans MS"/>
                <w:sz w:val="18"/>
                <w:szCs w:val="18"/>
              </w:rPr>
              <w:t>Student Payments Officer</w:t>
            </w:r>
            <w:r w:rsidR="006B0449">
              <w:rPr>
                <w:rFonts w:ascii="Comic Sans MS" w:hAnsi="Comic Sans MS"/>
                <w:sz w:val="18"/>
                <w:szCs w:val="18"/>
              </w:rPr>
              <w:t xml:space="preserve"> </w:t>
            </w:r>
            <w:r w:rsidR="00D1346C">
              <w:rPr>
                <w:rFonts w:ascii="Comic Sans MS" w:hAnsi="Comic Sans MS"/>
                <w:sz w:val="18"/>
                <w:szCs w:val="18"/>
              </w:rPr>
              <w:t xml:space="preserve">          </w:t>
            </w:r>
            <w:r w:rsidR="006B0449">
              <w:rPr>
                <w:rFonts w:ascii="Comic Sans MS" w:hAnsi="Comic Sans MS"/>
                <w:sz w:val="18"/>
                <w:szCs w:val="18"/>
              </w:rPr>
              <w:t>EO- Enrolments Officer</w:t>
            </w:r>
          </w:p>
          <w:p w14:paraId="08447125" w14:textId="77777777" w:rsidR="006B0449" w:rsidRPr="00F93725" w:rsidRDefault="006B0449" w:rsidP="00F93725">
            <w:pPr>
              <w:spacing w:after="0" w:line="240" w:lineRule="auto"/>
              <w:rPr>
                <w:rFonts w:ascii="Comic Sans MS" w:hAnsi="Comic Sans MS"/>
                <w:sz w:val="18"/>
                <w:szCs w:val="18"/>
              </w:rPr>
            </w:pPr>
            <w:r>
              <w:rPr>
                <w:rFonts w:ascii="Comic Sans MS" w:hAnsi="Comic Sans MS"/>
                <w:sz w:val="18"/>
                <w:szCs w:val="18"/>
              </w:rPr>
              <w:t>DOE- Director of Education</w:t>
            </w:r>
          </w:p>
        </w:tc>
      </w:tr>
      <w:tr w:rsidR="00AC0F00" w:rsidRPr="00F93725" w14:paraId="57DAF628" w14:textId="77777777" w:rsidTr="00F93725">
        <w:tc>
          <w:tcPr>
            <w:tcW w:w="1809" w:type="dxa"/>
          </w:tcPr>
          <w:p w14:paraId="7A9003A5" w14:textId="77777777"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Reviewed</w:t>
            </w:r>
          </w:p>
        </w:tc>
        <w:tc>
          <w:tcPr>
            <w:tcW w:w="8307" w:type="dxa"/>
          </w:tcPr>
          <w:p w14:paraId="01E8B7AC" w14:textId="77777777" w:rsidR="00AC0F00" w:rsidRPr="00F93725" w:rsidRDefault="00AC0F00" w:rsidP="00F93725">
            <w:pPr>
              <w:spacing w:after="0" w:line="240" w:lineRule="auto"/>
              <w:rPr>
                <w:rFonts w:ascii="Comic Sans MS" w:hAnsi="Comic Sans MS"/>
                <w:sz w:val="18"/>
                <w:szCs w:val="18"/>
              </w:rPr>
            </w:pPr>
            <w:r w:rsidRPr="00F93725">
              <w:rPr>
                <w:rFonts w:ascii="Comic Sans MS" w:hAnsi="Comic Sans MS"/>
                <w:sz w:val="18"/>
                <w:szCs w:val="18"/>
              </w:rPr>
              <w:t>Annually</w:t>
            </w:r>
          </w:p>
        </w:tc>
      </w:tr>
      <w:tr w:rsidR="00AC0F00" w:rsidRPr="00F93725" w14:paraId="43CDAFF2" w14:textId="77777777" w:rsidTr="00F93725">
        <w:tc>
          <w:tcPr>
            <w:tcW w:w="1809" w:type="dxa"/>
          </w:tcPr>
          <w:p w14:paraId="062250FA" w14:textId="77777777"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Version</w:t>
            </w:r>
          </w:p>
        </w:tc>
        <w:tc>
          <w:tcPr>
            <w:tcW w:w="8307" w:type="dxa"/>
          </w:tcPr>
          <w:p w14:paraId="6D893546" w14:textId="77777777" w:rsidR="00AC0F00" w:rsidRPr="00F93725" w:rsidRDefault="00F51C0C" w:rsidP="00D1346C">
            <w:pPr>
              <w:spacing w:after="0" w:line="240" w:lineRule="auto"/>
              <w:rPr>
                <w:rFonts w:ascii="Comic Sans MS" w:hAnsi="Comic Sans MS"/>
                <w:sz w:val="18"/>
                <w:szCs w:val="18"/>
              </w:rPr>
            </w:pPr>
            <w:r>
              <w:rPr>
                <w:rFonts w:ascii="Comic Sans MS" w:hAnsi="Comic Sans MS"/>
                <w:sz w:val="18"/>
                <w:szCs w:val="18"/>
              </w:rPr>
              <w:t>3.</w:t>
            </w:r>
            <w:r w:rsidR="00D1346C">
              <w:rPr>
                <w:rFonts w:ascii="Comic Sans MS" w:hAnsi="Comic Sans MS"/>
                <w:sz w:val="18"/>
                <w:szCs w:val="18"/>
              </w:rPr>
              <w:t>4</w:t>
            </w:r>
            <w:r w:rsidR="00D26747" w:rsidRPr="00F93725">
              <w:rPr>
                <w:rFonts w:ascii="Comic Sans MS" w:hAnsi="Comic Sans MS"/>
                <w:sz w:val="18"/>
                <w:szCs w:val="18"/>
              </w:rPr>
              <w:t xml:space="preserve"> Updated </w:t>
            </w:r>
            <w:r w:rsidR="00D1346C">
              <w:rPr>
                <w:rFonts w:ascii="Comic Sans MS" w:hAnsi="Comic Sans MS"/>
                <w:sz w:val="18"/>
                <w:szCs w:val="18"/>
              </w:rPr>
              <w:t>17/07</w:t>
            </w:r>
            <w:r w:rsidR="008775FC">
              <w:rPr>
                <w:rFonts w:ascii="Comic Sans MS" w:hAnsi="Comic Sans MS"/>
                <w:sz w:val="18"/>
                <w:szCs w:val="18"/>
              </w:rPr>
              <w:t>/2017</w:t>
            </w:r>
          </w:p>
        </w:tc>
      </w:tr>
    </w:tbl>
    <w:p w14:paraId="44E3B7F2" w14:textId="77777777" w:rsidR="004535F2" w:rsidRDefault="004535F2" w:rsidP="00B85E27">
      <w:pPr>
        <w:rPr>
          <w:rFonts w:ascii="Comic Sans MS" w:hAnsi="Comic Sans MS"/>
          <w:b/>
          <w:sz w:val="24"/>
          <w:szCs w:val="24"/>
        </w:rPr>
      </w:pPr>
    </w:p>
    <w:sectPr w:rsidR="004535F2" w:rsidSect="00AA6BDC">
      <w:headerReference w:type="even" r:id="rId15"/>
      <w:headerReference w:type="default" r:id="rId16"/>
      <w:footerReference w:type="even" r:id="rId17"/>
      <w:footerReference w:type="default" r:id="rId18"/>
      <w:headerReference w:type="first" r:id="rId19"/>
      <w:footerReference w:type="first" r:id="rId20"/>
      <w:pgSz w:w="11906" w:h="16838"/>
      <w:pgMar w:top="568" w:right="56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5354E" w14:textId="77777777" w:rsidR="005929EE" w:rsidRDefault="005929EE" w:rsidP="00B71FFE">
      <w:pPr>
        <w:spacing w:after="0" w:line="240" w:lineRule="auto"/>
      </w:pPr>
      <w:r>
        <w:separator/>
      </w:r>
    </w:p>
  </w:endnote>
  <w:endnote w:type="continuationSeparator" w:id="0">
    <w:p w14:paraId="26B70A83" w14:textId="77777777" w:rsidR="005929EE" w:rsidRDefault="005929EE" w:rsidP="00B7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B0278" w14:textId="77777777" w:rsidR="00786E75" w:rsidRDefault="00786E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D6F5" w14:textId="77777777" w:rsidR="00FB65EB" w:rsidRPr="0041061A" w:rsidRDefault="00C55AB4">
    <w:pPr>
      <w:pStyle w:val="Footer"/>
      <w:rPr>
        <w:sz w:val="18"/>
        <w:szCs w:val="18"/>
      </w:rPr>
    </w:pPr>
    <w:r>
      <w:fldChar w:fldCharType="begin"/>
    </w:r>
    <w:r>
      <w:instrText xml:space="preserve"> FILENAME  \p  \* MERGEFORMAT </w:instrText>
    </w:r>
    <w:r>
      <w:fldChar w:fldCharType="separate"/>
    </w:r>
    <w:r w:rsidR="00786E75">
      <w:rPr>
        <w:noProof/>
        <w:sz w:val="18"/>
        <w:szCs w:val="18"/>
      </w:rPr>
      <w:t>17 August 2017</w:t>
    </w:r>
    <w:r w:rsidR="000564A8">
      <w:rPr>
        <w:noProof/>
        <w:sz w:val="18"/>
        <w:szCs w:val="18"/>
      </w:rPr>
      <w:t>\Refund Policy and Procedure - Domestic</w:t>
    </w:r>
    <w:r w:rsidR="00786E75">
      <w:rPr>
        <w:noProof/>
        <w:sz w:val="18"/>
        <w:szCs w:val="18"/>
      </w:rPr>
      <w:t>/</w:t>
    </w:r>
    <w:bookmarkStart w:id="0" w:name="_GoBack"/>
    <w:bookmarkEnd w:id="0"/>
    <w:r w:rsidR="000564A8">
      <w:rPr>
        <w:noProof/>
        <w:sz w:val="18"/>
        <w:szCs w:val="18"/>
      </w:rPr>
      <w:t xml:space="preserve"> V3.4.docx</w:t>
    </w:r>
    <w:r>
      <w:rPr>
        <w:noProof/>
        <w:sz w:val="18"/>
        <w:szCs w:val="18"/>
      </w:rPr>
      <w:fldChar w:fldCharType="end"/>
    </w:r>
  </w:p>
  <w:p w14:paraId="05206879" w14:textId="77777777" w:rsidR="00FB65EB" w:rsidRDefault="00FB65EB" w:rsidP="00AA6BDC">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99D71" w14:textId="77777777" w:rsidR="00786E75" w:rsidRDefault="00786E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8E690" w14:textId="77777777" w:rsidR="005929EE" w:rsidRDefault="005929EE" w:rsidP="00B71FFE">
      <w:pPr>
        <w:spacing w:after="0" w:line="240" w:lineRule="auto"/>
      </w:pPr>
      <w:r>
        <w:separator/>
      </w:r>
    </w:p>
  </w:footnote>
  <w:footnote w:type="continuationSeparator" w:id="0">
    <w:p w14:paraId="31057A20" w14:textId="77777777" w:rsidR="005929EE" w:rsidRDefault="005929EE" w:rsidP="00B71F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3E35" w14:textId="77777777" w:rsidR="00786E75" w:rsidRDefault="00786E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4E0B4" w14:textId="77777777" w:rsidR="00786E75" w:rsidRDefault="00786E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42F3" w14:textId="77777777" w:rsidR="00786E75" w:rsidRDefault="00786E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471"/>
    <w:multiLevelType w:val="hybridMultilevel"/>
    <w:tmpl w:val="496E86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D307666"/>
    <w:multiLevelType w:val="hybridMultilevel"/>
    <w:tmpl w:val="34F2B904"/>
    <w:lvl w:ilvl="0" w:tplc="0409001B">
      <w:start w:val="1"/>
      <w:numFmt w:val="lowerRoman"/>
      <w:lvlText w:val="%1."/>
      <w:lvlJc w:val="righ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0750D0A"/>
    <w:multiLevelType w:val="hybridMultilevel"/>
    <w:tmpl w:val="4D787BA6"/>
    <w:lvl w:ilvl="0" w:tplc="0409001B">
      <w:start w:val="1"/>
      <w:numFmt w:val="lowerRoman"/>
      <w:lvlText w:val="%1."/>
      <w:lvlJc w:val="righ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99603E"/>
    <w:multiLevelType w:val="hybridMultilevel"/>
    <w:tmpl w:val="E09C7E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8FE6F95"/>
    <w:multiLevelType w:val="hybridMultilevel"/>
    <w:tmpl w:val="9B4A0F80"/>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8DDEDE6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00610D"/>
    <w:multiLevelType w:val="hybridMultilevel"/>
    <w:tmpl w:val="A988531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DAB3CEA"/>
    <w:multiLevelType w:val="hybridMultilevel"/>
    <w:tmpl w:val="3D4C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F4D02EE"/>
    <w:multiLevelType w:val="hybridMultilevel"/>
    <w:tmpl w:val="9DF2C03E"/>
    <w:lvl w:ilvl="0" w:tplc="D6E22FA8">
      <w:start w:val="1"/>
      <w:numFmt w:val="decimal"/>
      <w:lvlText w:val="%1."/>
      <w:lvlJc w:val="left"/>
      <w:pPr>
        <w:ind w:left="360" w:hanging="360"/>
      </w:pPr>
      <w:rPr>
        <w:rFonts w:hint="default"/>
        <w:b/>
      </w:rPr>
    </w:lvl>
    <w:lvl w:ilvl="1" w:tplc="9C26C7F8">
      <w:start w:val="1"/>
      <w:numFmt w:val="lowerLetter"/>
      <w:lvlText w:val="%2)"/>
      <w:lvlJc w:val="left"/>
      <w:pPr>
        <w:ind w:left="1080" w:hanging="360"/>
      </w:pPr>
      <w:rPr>
        <w:rFonts w:ascii="Comic Sans MS" w:eastAsia="Calibri" w:hAnsi="Comic Sans MS" w:cs="Times New Roman"/>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FE"/>
    <w:rsid w:val="00050B09"/>
    <w:rsid w:val="000564A8"/>
    <w:rsid w:val="00072A5C"/>
    <w:rsid w:val="000916DE"/>
    <w:rsid w:val="000978E9"/>
    <w:rsid w:val="000D2942"/>
    <w:rsid w:val="000D5B7C"/>
    <w:rsid w:val="00105349"/>
    <w:rsid w:val="00110CDF"/>
    <w:rsid w:val="001401AF"/>
    <w:rsid w:val="001511EE"/>
    <w:rsid w:val="00153073"/>
    <w:rsid w:val="00165B73"/>
    <w:rsid w:val="00170E0E"/>
    <w:rsid w:val="00195501"/>
    <w:rsid w:val="001E6BAF"/>
    <w:rsid w:val="00201266"/>
    <w:rsid w:val="00245F13"/>
    <w:rsid w:val="00250E54"/>
    <w:rsid w:val="00270618"/>
    <w:rsid w:val="002959DA"/>
    <w:rsid w:val="002A06F3"/>
    <w:rsid w:val="002D0D3F"/>
    <w:rsid w:val="00312087"/>
    <w:rsid w:val="0034610C"/>
    <w:rsid w:val="003E4A50"/>
    <w:rsid w:val="003E4B27"/>
    <w:rsid w:val="003F551E"/>
    <w:rsid w:val="00403259"/>
    <w:rsid w:val="0041061A"/>
    <w:rsid w:val="0041076F"/>
    <w:rsid w:val="00412466"/>
    <w:rsid w:val="004535F2"/>
    <w:rsid w:val="004E2346"/>
    <w:rsid w:val="004E37B6"/>
    <w:rsid w:val="00544D93"/>
    <w:rsid w:val="005929EE"/>
    <w:rsid w:val="005A560F"/>
    <w:rsid w:val="005B71BB"/>
    <w:rsid w:val="005C1E80"/>
    <w:rsid w:val="005D68D9"/>
    <w:rsid w:val="00683907"/>
    <w:rsid w:val="006865D8"/>
    <w:rsid w:val="00694D9D"/>
    <w:rsid w:val="006B0449"/>
    <w:rsid w:val="006E4E1B"/>
    <w:rsid w:val="006F6CAD"/>
    <w:rsid w:val="00710A84"/>
    <w:rsid w:val="00786E75"/>
    <w:rsid w:val="007B4728"/>
    <w:rsid w:val="007C4703"/>
    <w:rsid w:val="007D3D8A"/>
    <w:rsid w:val="00833203"/>
    <w:rsid w:val="008343EB"/>
    <w:rsid w:val="00850ABA"/>
    <w:rsid w:val="008775FC"/>
    <w:rsid w:val="008D0E3E"/>
    <w:rsid w:val="008E541C"/>
    <w:rsid w:val="00931F05"/>
    <w:rsid w:val="00941B22"/>
    <w:rsid w:val="00972547"/>
    <w:rsid w:val="009744CA"/>
    <w:rsid w:val="009960B6"/>
    <w:rsid w:val="009A6851"/>
    <w:rsid w:val="009C0E31"/>
    <w:rsid w:val="009C6512"/>
    <w:rsid w:val="00A248A2"/>
    <w:rsid w:val="00A857BD"/>
    <w:rsid w:val="00AA3739"/>
    <w:rsid w:val="00AA6BDC"/>
    <w:rsid w:val="00AC022B"/>
    <w:rsid w:val="00AC0F00"/>
    <w:rsid w:val="00AC4FA2"/>
    <w:rsid w:val="00B56B11"/>
    <w:rsid w:val="00B71FFE"/>
    <w:rsid w:val="00B81E19"/>
    <w:rsid w:val="00B85E27"/>
    <w:rsid w:val="00BA7431"/>
    <w:rsid w:val="00BC60E7"/>
    <w:rsid w:val="00BD2B87"/>
    <w:rsid w:val="00C465BE"/>
    <w:rsid w:val="00C46CDB"/>
    <w:rsid w:val="00C55AB4"/>
    <w:rsid w:val="00C57907"/>
    <w:rsid w:val="00C770F8"/>
    <w:rsid w:val="00CD4365"/>
    <w:rsid w:val="00CD5EB7"/>
    <w:rsid w:val="00D03A57"/>
    <w:rsid w:val="00D1346C"/>
    <w:rsid w:val="00D168A8"/>
    <w:rsid w:val="00D21BF9"/>
    <w:rsid w:val="00D26747"/>
    <w:rsid w:val="00D5412B"/>
    <w:rsid w:val="00DB02C0"/>
    <w:rsid w:val="00DB611E"/>
    <w:rsid w:val="00DE1D89"/>
    <w:rsid w:val="00DF0DE0"/>
    <w:rsid w:val="00E1334C"/>
    <w:rsid w:val="00E44022"/>
    <w:rsid w:val="00E60D19"/>
    <w:rsid w:val="00EF5C5E"/>
    <w:rsid w:val="00F12269"/>
    <w:rsid w:val="00F46B2A"/>
    <w:rsid w:val="00F47E28"/>
    <w:rsid w:val="00F51C0C"/>
    <w:rsid w:val="00F54D69"/>
    <w:rsid w:val="00F672DA"/>
    <w:rsid w:val="00F71DF9"/>
    <w:rsid w:val="00F86682"/>
    <w:rsid w:val="00F87817"/>
    <w:rsid w:val="00F93725"/>
    <w:rsid w:val="00FB65EB"/>
    <w:rsid w:val="00FD5DEC"/>
    <w:rsid w:val="00FE7A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E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F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FE"/>
  </w:style>
  <w:style w:type="paragraph" w:styleId="Footer">
    <w:name w:val="footer"/>
    <w:basedOn w:val="Normal"/>
    <w:link w:val="FooterChar"/>
    <w:uiPriority w:val="99"/>
    <w:unhideWhenUsed/>
    <w:rsid w:val="00B7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FE"/>
  </w:style>
  <w:style w:type="table" w:styleId="TableGrid">
    <w:name w:val="Table Grid"/>
    <w:basedOn w:val="TableNormal"/>
    <w:uiPriority w:val="59"/>
    <w:rsid w:val="00B71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FE"/>
    <w:rPr>
      <w:rFonts w:ascii="Tahoma" w:hAnsi="Tahoma" w:cs="Tahoma"/>
      <w:sz w:val="16"/>
      <w:szCs w:val="16"/>
    </w:rPr>
  </w:style>
  <w:style w:type="paragraph" w:customStyle="1" w:styleId="Default">
    <w:name w:val="Default"/>
    <w:rsid w:val="003F551E"/>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rsid w:val="00BA7431"/>
    <w:pPr>
      <w:spacing w:after="0" w:line="240" w:lineRule="auto"/>
      <w:jc w:val="center"/>
    </w:pPr>
    <w:rPr>
      <w:rFonts w:ascii="Garamond" w:eastAsia="Times New Roman" w:hAnsi="Garamond"/>
      <w:b/>
      <w:bCs/>
      <w:sz w:val="36"/>
      <w:szCs w:val="20"/>
    </w:rPr>
  </w:style>
  <w:style w:type="character" w:customStyle="1" w:styleId="BodyTextChar">
    <w:name w:val="Body Text Char"/>
    <w:basedOn w:val="DefaultParagraphFont"/>
    <w:link w:val="BodyText"/>
    <w:rsid w:val="00BA7431"/>
    <w:rPr>
      <w:rFonts w:ascii="Garamond" w:eastAsia="Times New Roman" w:hAnsi="Garamond" w:cs="Times New Roman"/>
      <w:b/>
      <w:bCs/>
      <w:sz w:val="36"/>
      <w:szCs w:val="20"/>
    </w:rPr>
  </w:style>
  <w:style w:type="paragraph" w:styleId="ListParagraph">
    <w:name w:val="List Paragraph"/>
    <w:basedOn w:val="Normal"/>
    <w:uiPriority w:val="34"/>
    <w:qFormat/>
    <w:rsid w:val="00165B73"/>
    <w:pPr>
      <w:ind w:left="720"/>
      <w:contextualSpacing/>
    </w:pPr>
  </w:style>
  <w:style w:type="character" w:styleId="CommentReference">
    <w:name w:val="annotation reference"/>
    <w:basedOn w:val="DefaultParagraphFont"/>
    <w:uiPriority w:val="99"/>
    <w:semiHidden/>
    <w:unhideWhenUsed/>
    <w:rsid w:val="00FB65EB"/>
    <w:rPr>
      <w:sz w:val="16"/>
      <w:szCs w:val="16"/>
    </w:rPr>
  </w:style>
  <w:style w:type="paragraph" w:styleId="CommentText">
    <w:name w:val="annotation text"/>
    <w:basedOn w:val="Normal"/>
    <w:link w:val="CommentTextChar"/>
    <w:uiPriority w:val="99"/>
    <w:semiHidden/>
    <w:unhideWhenUsed/>
    <w:rsid w:val="00FB65EB"/>
    <w:rPr>
      <w:sz w:val="20"/>
      <w:szCs w:val="20"/>
    </w:rPr>
  </w:style>
  <w:style w:type="character" w:customStyle="1" w:styleId="CommentTextChar">
    <w:name w:val="Comment Text Char"/>
    <w:basedOn w:val="DefaultParagraphFont"/>
    <w:link w:val="CommentText"/>
    <w:uiPriority w:val="99"/>
    <w:semiHidden/>
    <w:rsid w:val="00FB65EB"/>
    <w:rPr>
      <w:lang w:eastAsia="en-US"/>
    </w:rPr>
  </w:style>
  <w:style w:type="paragraph" w:styleId="CommentSubject">
    <w:name w:val="annotation subject"/>
    <w:basedOn w:val="CommentText"/>
    <w:next w:val="CommentText"/>
    <w:link w:val="CommentSubjectChar"/>
    <w:uiPriority w:val="99"/>
    <w:semiHidden/>
    <w:unhideWhenUsed/>
    <w:rsid w:val="00FB65EB"/>
    <w:rPr>
      <w:b/>
      <w:bCs/>
    </w:rPr>
  </w:style>
  <w:style w:type="character" w:customStyle="1" w:styleId="CommentSubjectChar">
    <w:name w:val="Comment Subject Char"/>
    <w:basedOn w:val="CommentTextChar"/>
    <w:link w:val="CommentSubject"/>
    <w:uiPriority w:val="99"/>
    <w:semiHidden/>
    <w:rsid w:val="00FB65EB"/>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F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FE"/>
  </w:style>
  <w:style w:type="paragraph" w:styleId="Footer">
    <w:name w:val="footer"/>
    <w:basedOn w:val="Normal"/>
    <w:link w:val="FooterChar"/>
    <w:uiPriority w:val="99"/>
    <w:unhideWhenUsed/>
    <w:rsid w:val="00B7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FE"/>
  </w:style>
  <w:style w:type="table" w:styleId="TableGrid">
    <w:name w:val="Table Grid"/>
    <w:basedOn w:val="TableNormal"/>
    <w:uiPriority w:val="59"/>
    <w:rsid w:val="00B71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FE"/>
    <w:rPr>
      <w:rFonts w:ascii="Tahoma" w:hAnsi="Tahoma" w:cs="Tahoma"/>
      <w:sz w:val="16"/>
      <w:szCs w:val="16"/>
    </w:rPr>
  </w:style>
  <w:style w:type="paragraph" w:customStyle="1" w:styleId="Default">
    <w:name w:val="Default"/>
    <w:rsid w:val="003F551E"/>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rsid w:val="00BA7431"/>
    <w:pPr>
      <w:spacing w:after="0" w:line="240" w:lineRule="auto"/>
      <w:jc w:val="center"/>
    </w:pPr>
    <w:rPr>
      <w:rFonts w:ascii="Garamond" w:eastAsia="Times New Roman" w:hAnsi="Garamond"/>
      <w:b/>
      <w:bCs/>
      <w:sz w:val="36"/>
      <w:szCs w:val="20"/>
    </w:rPr>
  </w:style>
  <w:style w:type="character" w:customStyle="1" w:styleId="BodyTextChar">
    <w:name w:val="Body Text Char"/>
    <w:basedOn w:val="DefaultParagraphFont"/>
    <w:link w:val="BodyText"/>
    <w:rsid w:val="00BA7431"/>
    <w:rPr>
      <w:rFonts w:ascii="Garamond" w:eastAsia="Times New Roman" w:hAnsi="Garamond" w:cs="Times New Roman"/>
      <w:b/>
      <w:bCs/>
      <w:sz w:val="36"/>
      <w:szCs w:val="20"/>
    </w:rPr>
  </w:style>
  <w:style w:type="paragraph" w:styleId="ListParagraph">
    <w:name w:val="List Paragraph"/>
    <w:basedOn w:val="Normal"/>
    <w:uiPriority w:val="34"/>
    <w:qFormat/>
    <w:rsid w:val="00165B73"/>
    <w:pPr>
      <w:ind w:left="720"/>
      <w:contextualSpacing/>
    </w:pPr>
  </w:style>
  <w:style w:type="character" w:styleId="CommentReference">
    <w:name w:val="annotation reference"/>
    <w:basedOn w:val="DefaultParagraphFont"/>
    <w:uiPriority w:val="99"/>
    <w:semiHidden/>
    <w:unhideWhenUsed/>
    <w:rsid w:val="00FB65EB"/>
    <w:rPr>
      <w:sz w:val="16"/>
      <w:szCs w:val="16"/>
    </w:rPr>
  </w:style>
  <w:style w:type="paragraph" w:styleId="CommentText">
    <w:name w:val="annotation text"/>
    <w:basedOn w:val="Normal"/>
    <w:link w:val="CommentTextChar"/>
    <w:uiPriority w:val="99"/>
    <w:semiHidden/>
    <w:unhideWhenUsed/>
    <w:rsid w:val="00FB65EB"/>
    <w:rPr>
      <w:sz w:val="20"/>
      <w:szCs w:val="20"/>
    </w:rPr>
  </w:style>
  <w:style w:type="character" w:customStyle="1" w:styleId="CommentTextChar">
    <w:name w:val="Comment Text Char"/>
    <w:basedOn w:val="DefaultParagraphFont"/>
    <w:link w:val="CommentText"/>
    <w:uiPriority w:val="99"/>
    <w:semiHidden/>
    <w:rsid w:val="00FB65EB"/>
    <w:rPr>
      <w:lang w:eastAsia="en-US"/>
    </w:rPr>
  </w:style>
  <w:style w:type="paragraph" w:styleId="CommentSubject">
    <w:name w:val="annotation subject"/>
    <w:basedOn w:val="CommentText"/>
    <w:next w:val="CommentText"/>
    <w:link w:val="CommentSubjectChar"/>
    <w:uiPriority w:val="99"/>
    <w:semiHidden/>
    <w:unhideWhenUsed/>
    <w:rsid w:val="00FB65EB"/>
    <w:rPr>
      <w:b/>
      <w:bCs/>
    </w:rPr>
  </w:style>
  <w:style w:type="character" w:customStyle="1" w:styleId="CommentSubjectChar">
    <w:name w:val="Comment Subject Char"/>
    <w:basedOn w:val="CommentTextChar"/>
    <w:link w:val="CommentSubject"/>
    <w:uiPriority w:val="99"/>
    <w:semiHidden/>
    <w:rsid w:val="00FB65E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5E4D68-86E5-494A-B05F-2A6780A69FD1}"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AU"/>
        </a:p>
      </dgm:t>
    </dgm:pt>
    <dgm:pt modelId="{042B426F-5E76-4B19-9799-0C33EA9D4A5C}">
      <dgm:prSet phldrT="[Text]" custT="1"/>
      <dgm:spPr/>
      <dgm:t>
        <a:bodyPr/>
        <a:lstStyle/>
        <a:p>
          <a:r>
            <a:rPr lang="en-AU" sz="800"/>
            <a:t>Student Services receives email/application requesting refund.</a:t>
          </a:r>
        </a:p>
        <a:p>
          <a:r>
            <a:rPr lang="en-AU" sz="800"/>
            <a:t>Reply to request giving details of where to access Refund form at:</a:t>
          </a:r>
        </a:p>
        <a:p>
          <a:r>
            <a:rPr lang="en-AU" sz="800"/>
            <a:t>www.imagineeducation.com.au</a:t>
          </a:r>
        </a:p>
      </dgm:t>
    </dgm:pt>
    <dgm:pt modelId="{7CC0AF36-FCFE-4B0C-A6EE-BBDB13A24563}" type="parTrans" cxnId="{C5B0E76D-02F8-47B0-B6E3-BCA002C00868}">
      <dgm:prSet/>
      <dgm:spPr/>
      <dgm:t>
        <a:bodyPr/>
        <a:lstStyle/>
        <a:p>
          <a:endParaRPr lang="en-AU"/>
        </a:p>
      </dgm:t>
    </dgm:pt>
    <dgm:pt modelId="{898966FB-F7D9-4DFF-AED9-593081A22C78}" type="sibTrans" cxnId="{C5B0E76D-02F8-47B0-B6E3-BCA002C00868}">
      <dgm:prSet/>
      <dgm:spPr/>
      <dgm:t>
        <a:bodyPr/>
        <a:lstStyle/>
        <a:p>
          <a:endParaRPr lang="en-AU"/>
        </a:p>
      </dgm:t>
    </dgm:pt>
    <dgm:pt modelId="{304F4CC1-E04C-49F6-B8DE-41381916FC0A}">
      <dgm:prSet phldrT="[Text]" custT="1"/>
      <dgm:spPr/>
      <dgm:t>
        <a:bodyPr/>
        <a:lstStyle/>
        <a:p>
          <a:r>
            <a:rPr lang="en-AU" sz="800"/>
            <a:t>Student applies for refund by completing </a:t>
          </a:r>
          <a:r>
            <a:rPr lang="en-AU" sz="800" b="1"/>
            <a:t>application for refund  form</a:t>
          </a:r>
          <a:r>
            <a:rPr lang="en-AU" sz="800"/>
            <a:t> (located at </a:t>
          </a:r>
          <a:r>
            <a:rPr lang="en-AU" sz="800" b="1"/>
            <a:t>www.imagineeducation.com.au</a:t>
          </a:r>
          <a:r>
            <a:rPr lang="en-AU" sz="800" b="0"/>
            <a:t>) and gives to AO1 or emails to studentservices@imagineeducation.com.au</a:t>
          </a:r>
          <a:endParaRPr lang="en-AU" sz="800" b="1"/>
        </a:p>
      </dgm:t>
    </dgm:pt>
    <dgm:pt modelId="{F466BA65-1812-424A-B4EA-8A7EDF6B1185}" type="parTrans" cxnId="{F73F3CB6-AD66-4753-821E-83D93411DFB7}">
      <dgm:prSet/>
      <dgm:spPr/>
      <dgm:t>
        <a:bodyPr/>
        <a:lstStyle/>
        <a:p>
          <a:endParaRPr lang="en-AU"/>
        </a:p>
      </dgm:t>
    </dgm:pt>
    <dgm:pt modelId="{47A55515-9B1F-4FB1-8C62-6E88F63AF36D}" type="sibTrans" cxnId="{F73F3CB6-AD66-4753-821E-83D93411DFB7}">
      <dgm:prSet/>
      <dgm:spPr/>
      <dgm:t>
        <a:bodyPr/>
        <a:lstStyle/>
        <a:p>
          <a:endParaRPr lang="en-AU"/>
        </a:p>
      </dgm:t>
    </dgm:pt>
    <dgm:pt modelId="{EE408E7B-A016-49A2-80BF-A9F156037CAA}">
      <dgm:prSet phldrT="[Text]" custT="1"/>
      <dgm:spPr/>
      <dgm:t>
        <a:bodyPr/>
        <a:lstStyle/>
        <a:p>
          <a:r>
            <a:rPr lang="en-AU" sz="800"/>
            <a:t>Application form received by AO1/SSO &amp; checked for appropriate  documentation &amp; acknowledgement of receipt of refund request is sent to enail address.</a:t>
          </a:r>
        </a:p>
        <a:p>
          <a:r>
            <a:rPr lang="en-AU" sz="800"/>
            <a:t>Student's name/date of application received/status &amp; amount $ is recorded at:</a:t>
          </a:r>
        </a:p>
        <a:p>
          <a:r>
            <a:rPr lang="en-AU" sz="800"/>
            <a:t>J/Administration/Registers</a:t>
          </a:r>
        </a:p>
        <a:p>
          <a:r>
            <a:rPr lang="en-AU" sz="800"/>
            <a:t>Documentation complete.</a:t>
          </a:r>
        </a:p>
      </dgm:t>
    </dgm:pt>
    <dgm:pt modelId="{97C48908-0299-4201-ADD1-D058D645473D}" type="parTrans" cxnId="{73EAA001-D57C-4B3F-AA02-D3887BD6F472}">
      <dgm:prSet/>
      <dgm:spPr/>
      <dgm:t>
        <a:bodyPr/>
        <a:lstStyle/>
        <a:p>
          <a:endParaRPr lang="en-AU"/>
        </a:p>
      </dgm:t>
    </dgm:pt>
    <dgm:pt modelId="{83C7D933-783E-44EA-A06C-27BDD32BCC6B}" type="sibTrans" cxnId="{73EAA001-D57C-4B3F-AA02-D3887BD6F472}">
      <dgm:prSet/>
      <dgm:spPr/>
      <dgm:t>
        <a:bodyPr/>
        <a:lstStyle/>
        <a:p>
          <a:endParaRPr lang="en-AU"/>
        </a:p>
      </dgm:t>
    </dgm:pt>
    <dgm:pt modelId="{F9085605-0426-4358-9F79-ED1E78D1C3E9}">
      <dgm:prSet phldrT="[Text]" custT="1"/>
      <dgm:spPr/>
      <dgm:t>
        <a:bodyPr/>
        <a:lstStyle/>
        <a:p>
          <a:r>
            <a:rPr lang="en-AU" sz="800"/>
            <a:t>Application form placed in tray located at reception named "Refunds pending approval/refusal" or emailed to Student Services</a:t>
          </a:r>
          <a:br>
            <a:rPr lang="en-AU" sz="800"/>
          </a:br>
          <a:r>
            <a:rPr lang="en-AU" sz="800"/>
            <a:t>Attention: Benowa Rd Campus where it  will be placed in this tray.</a:t>
          </a:r>
        </a:p>
        <a:p>
          <a:r>
            <a:rPr lang="en-AU" sz="800"/>
            <a:t>These are assessed weekly on Friday by the DOE. These are to be taken to the DOE each week.</a:t>
          </a:r>
        </a:p>
      </dgm:t>
    </dgm:pt>
    <dgm:pt modelId="{B7B008E0-6460-48D6-A671-2AD742F4ABB9}" type="parTrans" cxnId="{D1465451-BE3D-41AD-BC54-6AE2D17D214F}">
      <dgm:prSet/>
      <dgm:spPr/>
      <dgm:t>
        <a:bodyPr/>
        <a:lstStyle/>
        <a:p>
          <a:endParaRPr lang="en-AU"/>
        </a:p>
      </dgm:t>
    </dgm:pt>
    <dgm:pt modelId="{AA7F74A1-A865-4FD7-89C6-73B21A8B718B}" type="sibTrans" cxnId="{D1465451-BE3D-41AD-BC54-6AE2D17D214F}">
      <dgm:prSet/>
      <dgm:spPr/>
      <dgm:t>
        <a:bodyPr/>
        <a:lstStyle/>
        <a:p>
          <a:endParaRPr lang="en-AU"/>
        </a:p>
      </dgm:t>
    </dgm:pt>
    <dgm:pt modelId="{B4C3F987-D176-450A-9727-C36CB77465E7}">
      <dgm:prSet phldrT="[Text]" custT="1"/>
      <dgm:spPr/>
      <dgm:t>
        <a:bodyPr/>
        <a:lstStyle/>
        <a:p>
          <a:r>
            <a:rPr lang="en-AU" sz="800"/>
            <a:t>Approved application returned to EO/AM for PRISIMS/Pepi action on advised course/courses</a:t>
          </a:r>
        </a:p>
        <a:p>
          <a:r>
            <a:rPr lang="en-AU" sz="800"/>
            <a:t>(Check that all future courses are actioned)</a:t>
          </a:r>
        </a:p>
        <a:p>
          <a:r>
            <a:rPr lang="en-AU" sz="800"/>
            <a:t>Letter of advice of Approval emailed within 4 weeks (28 days) of receipt.</a:t>
          </a:r>
        </a:p>
        <a:p>
          <a:r>
            <a:rPr lang="en-AU" sz="800"/>
            <a:t>This is completed by the EO/AM.</a:t>
          </a:r>
        </a:p>
      </dgm:t>
    </dgm:pt>
    <dgm:pt modelId="{9E1654F8-3089-4927-AE83-A5033D8E8933}" type="parTrans" cxnId="{F5B2FB29-E71D-4314-B84D-DB9169C7B4F6}">
      <dgm:prSet/>
      <dgm:spPr/>
      <dgm:t>
        <a:bodyPr/>
        <a:lstStyle/>
        <a:p>
          <a:endParaRPr lang="en-AU"/>
        </a:p>
      </dgm:t>
    </dgm:pt>
    <dgm:pt modelId="{351D710C-D648-43C9-9727-CD99DB69D5DC}" type="sibTrans" cxnId="{F5B2FB29-E71D-4314-B84D-DB9169C7B4F6}">
      <dgm:prSet/>
      <dgm:spPr/>
      <dgm:t>
        <a:bodyPr/>
        <a:lstStyle/>
        <a:p>
          <a:endParaRPr lang="en-AU"/>
        </a:p>
      </dgm:t>
    </dgm:pt>
    <dgm:pt modelId="{6D9402BF-2E20-45D9-8C78-111440EB552D}">
      <dgm:prSet phldrT="[Text]" custT="1"/>
      <dgm:spPr/>
      <dgm:t>
        <a:bodyPr/>
        <a:lstStyle/>
        <a:p>
          <a:r>
            <a:rPr lang="en-AU" sz="800"/>
            <a:t>Refused application is returned to AO1 to be placed in the scanning tray. </a:t>
          </a:r>
        </a:p>
        <a:p>
          <a:r>
            <a:rPr lang="en-AU" sz="800"/>
            <a:t>This is completed by the EO/AM.</a:t>
          </a:r>
        </a:p>
      </dgm:t>
    </dgm:pt>
    <dgm:pt modelId="{28589ADF-27A7-43C8-A11D-647EA72B5F0D}" type="parTrans" cxnId="{81FE8456-4861-4250-BA78-24584C19107B}">
      <dgm:prSet/>
      <dgm:spPr/>
      <dgm:t>
        <a:bodyPr/>
        <a:lstStyle/>
        <a:p>
          <a:endParaRPr lang="en-AU"/>
        </a:p>
      </dgm:t>
    </dgm:pt>
    <dgm:pt modelId="{EDBC66F3-8D34-4A53-BC27-318463530EBC}" type="sibTrans" cxnId="{81FE8456-4861-4250-BA78-24584C19107B}">
      <dgm:prSet/>
      <dgm:spPr/>
      <dgm:t>
        <a:bodyPr/>
        <a:lstStyle/>
        <a:p>
          <a:endParaRPr lang="en-AU"/>
        </a:p>
      </dgm:t>
    </dgm:pt>
    <dgm:pt modelId="{37F403C6-9293-4790-ACE3-88732460B70D}">
      <dgm:prSet phldrT="[Text]" custT="1"/>
      <dgm:spPr/>
      <dgm:t>
        <a:bodyPr/>
        <a:lstStyle/>
        <a:p>
          <a:r>
            <a:rPr lang="en-AU" sz="800"/>
            <a:t>Student is to be emailed using the Refund Refused Document.</a:t>
          </a:r>
        </a:p>
      </dgm:t>
    </dgm:pt>
    <dgm:pt modelId="{53DF17A9-2CAB-4665-B2C9-2BD2FF8E1056}" type="parTrans" cxnId="{EC1158A4-FEE6-41F8-A87A-83A3E1EBA928}">
      <dgm:prSet/>
      <dgm:spPr/>
      <dgm:t>
        <a:bodyPr/>
        <a:lstStyle/>
        <a:p>
          <a:endParaRPr lang="en-AU"/>
        </a:p>
      </dgm:t>
    </dgm:pt>
    <dgm:pt modelId="{B6116076-DB34-4EB2-A15C-C77D4070C2C8}" type="sibTrans" cxnId="{EC1158A4-FEE6-41F8-A87A-83A3E1EBA928}">
      <dgm:prSet/>
      <dgm:spPr/>
      <dgm:t>
        <a:bodyPr/>
        <a:lstStyle/>
        <a:p>
          <a:endParaRPr lang="en-AU"/>
        </a:p>
      </dgm:t>
    </dgm:pt>
    <dgm:pt modelId="{28FD65BF-5315-46C0-BC94-E7E69527680E}">
      <dgm:prSet phldrT="[Text]" custT="1"/>
      <dgm:spPr/>
      <dgm:t>
        <a:bodyPr/>
        <a:lstStyle/>
        <a:p>
          <a:r>
            <a:rPr lang="en-AU" sz="800"/>
            <a:t>Approved Refund application sent to SPO for refund action. SPO to action the refund.</a:t>
          </a:r>
        </a:p>
      </dgm:t>
    </dgm:pt>
    <dgm:pt modelId="{DAED9227-CB65-4691-99DB-3E612259429E}" type="parTrans" cxnId="{A9EB542D-8833-45CF-ADEF-2677D7DFB49F}">
      <dgm:prSet/>
      <dgm:spPr/>
      <dgm:t>
        <a:bodyPr/>
        <a:lstStyle/>
        <a:p>
          <a:endParaRPr lang="en-AU"/>
        </a:p>
      </dgm:t>
    </dgm:pt>
    <dgm:pt modelId="{32DCC639-FA59-4BAC-9C1C-65F63EA2FC1E}" type="sibTrans" cxnId="{A9EB542D-8833-45CF-ADEF-2677D7DFB49F}">
      <dgm:prSet/>
      <dgm:spPr/>
      <dgm:t>
        <a:bodyPr/>
        <a:lstStyle/>
        <a:p>
          <a:endParaRPr lang="en-AU"/>
        </a:p>
      </dgm:t>
    </dgm:pt>
    <dgm:pt modelId="{D528A310-2148-4B90-A322-C5586066BB32}">
      <dgm:prSet phldrT="[Text]" custT="1"/>
      <dgm:spPr/>
      <dgm:t>
        <a:bodyPr/>
        <a:lstStyle/>
        <a:p>
          <a:r>
            <a:rPr lang="en-AU" sz="800"/>
            <a:t>Once completed SPO to update:</a:t>
          </a:r>
        </a:p>
        <a:p>
          <a:r>
            <a:rPr lang="en-AU" sz="800"/>
            <a:t>1. Withdrawal + Transfer + Cancelled + Refund Register with Refund Amount.</a:t>
          </a:r>
        </a:p>
        <a:p>
          <a:r>
            <a:rPr lang="en-AU" sz="800"/>
            <a:t>2. Place actioned form in the scanning tray at Reception for AO3 to scan to the students folder.</a:t>
          </a:r>
        </a:p>
      </dgm:t>
    </dgm:pt>
    <dgm:pt modelId="{3628934B-C199-48BE-9F2B-68B89F769A56}" type="parTrans" cxnId="{C4A58CB7-2542-4C44-92F6-597FA6DD6D25}">
      <dgm:prSet/>
      <dgm:spPr/>
      <dgm:t>
        <a:bodyPr/>
        <a:lstStyle/>
        <a:p>
          <a:endParaRPr lang="en-AU"/>
        </a:p>
      </dgm:t>
    </dgm:pt>
    <dgm:pt modelId="{6653CD31-D631-44E5-8FEC-B6432C0A6EB9}" type="sibTrans" cxnId="{C4A58CB7-2542-4C44-92F6-597FA6DD6D25}">
      <dgm:prSet/>
      <dgm:spPr/>
      <dgm:t>
        <a:bodyPr/>
        <a:lstStyle/>
        <a:p>
          <a:endParaRPr lang="en-AU"/>
        </a:p>
      </dgm:t>
    </dgm:pt>
    <dgm:pt modelId="{B2BE0C1F-69E8-4167-9023-E31F86C11CB5}" type="pres">
      <dgm:prSet presAssocID="{DE5E4D68-86E5-494A-B05F-2A6780A69FD1}" presName="Name0" presStyleCnt="0">
        <dgm:presLayoutVars>
          <dgm:dir/>
          <dgm:resizeHandles/>
        </dgm:presLayoutVars>
      </dgm:prSet>
      <dgm:spPr/>
      <dgm:t>
        <a:bodyPr/>
        <a:lstStyle/>
        <a:p>
          <a:endParaRPr lang="en-AU"/>
        </a:p>
      </dgm:t>
    </dgm:pt>
    <dgm:pt modelId="{FD65D81C-10BF-415A-897F-AC864AD6360D}" type="pres">
      <dgm:prSet presAssocID="{042B426F-5E76-4B19-9799-0C33EA9D4A5C}" presName="compNode" presStyleCnt="0"/>
      <dgm:spPr/>
    </dgm:pt>
    <dgm:pt modelId="{DF5D2399-856B-417E-AA9D-5D24F35DA6D3}" type="pres">
      <dgm:prSet presAssocID="{042B426F-5E76-4B19-9799-0C33EA9D4A5C}" presName="dummyConnPt" presStyleCnt="0"/>
      <dgm:spPr/>
    </dgm:pt>
    <dgm:pt modelId="{CC1F859E-7E2F-4AAB-ADD6-9029FE83930A}" type="pres">
      <dgm:prSet presAssocID="{042B426F-5E76-4B19-9799-0C33EA9D4A5C}" presName="node" presStyleLbl="node1" presStyleIdx="0" presStyleCnt="9" custScaleY="105857" custLinFactNeighborX="39966" custLinFactNeighborY="-21214">
        <dgm:presLayoutVars>
          <dgm:bulletEnabled val="1"/>
        </dgm:presLayoutVars>
      </dgm:prSet>
      <dgm:spPr/>
      <dgm:t>
        <a:bodyPr/>
        <a:lstStyle/>
        <a:p>
          <a:endParaRPr lang="en-AU"/>
        </a:p>
      </dgm:t>
    </dgm:pt>
    <dgm:pt modelId="{52335F41-38ED-4F59-BA3B-850B825DB41A}" type="pres">
      <dgm:prSet presAssocID="{898966FB-F7D9-4DFF-AED9-593081A22C78}" presName="sibTrans" presStyleLbl="bgSibTrans2D1" presStyleIdx="0" presStyleCnt="8" custLinFactNeighborX="33049" custLinFactNeighborY="-19575"/>
      <dgm:spPr/>
      <dgm:t>
        <a:bodyPr/>
        <a:lstStyle/>
        <a:p>
          <a:endParaRPr lang="en-AU"/>
        </a:p>
      </dgm:t>
    </dgm:pt>
    <dgm:pt modelId="{53C9E9FB-C5AC-443F-BD52-3E07AF657374}" type="pres">
      <dgm:prSet presAssocID="{304F4CC1-E04C-49F6-B8DE-41381916FC0A}" presName="compNode" presStyleCnt="0"/>
      <dgm:spPr/>
    </dgm:pt>
    <dgm:pt modelId="{766D4604-05B0-4CBD-8E12-8ED17F79A77F}" type="pres">
      <dgm:prSet presAssocID="{304F4CC1-E04C-49F6-B8DE-41381916FC0A}" presName="dummyConnPt" presStyleCnt="0"/>
      <dgm:spPr/>
    </dgm:pt>
    <dgm:pt modelId="{0EF4F316-7D14-4B6B-9A72-F516461E5A44}" type="pres">
      <dgm:prSet presAssocID="{304F4CC1-E04C-49F6-B8DE-41381916FC0A}" presName="node" presStyleLbl="node1" presStyleIdx="1" presStyleCnt="9" custScaleX="97424" custScaleY="135257" custLinFactNeighborX="41207" custLinFactNeighborY="-9574">
        <dgm:presLayoutVars>
          <dgm:bulletEnabled val="1"/>
        </dgm:presLayoutVars>
      </dgm:prSet>
      <dgm:spPr/>
      <dgm:t>
        <a:bodyPr/>
        <a:lstStyle/>
        <a:p>
          <a:endParaRPr lang="en-AU"/>
        </a:p>
      </dgm:t>
    </dgm:pt>
    <dgm:pt modelId="{50E78259-D167-461C-A506-82BAB9F6218A}" type="pres">
      <dgm:prSet presAssocID="{47A55515-9B1F-4FB1-8C62-6E88F63AF36D}" presName="sibTrans" presStyleLbl="bgSibTrans2D1" presStyleIdx="1" presStyleCnt="8" custLinFactNeighborX="27615" custLinFactNeighborY="-4892"/>
      <dgm:spPr/>
      <dgm:t>
        <a:bodyPr/>
        <a:lstStyle/>
        <a:p>
          <a:endParaRPr lang="en-AU"/>
        </a:p>
      </dgm:t>
    </dgm:pt>
    <dgm:pt modelId="{F4377C96-021D-4A15-9EB5-F7F3146E9D7A}" type="pres">
      <dgm:prSet presAssocID="{EE408E7B-A016-49A2-80BF-A9F156037CAA}" presName="compNode" presStyleCnt="0"/>
      <dgm:spPr/>
    </dgm:pt>
    <dgm:pt modelId="{959FC930-8168-4702-9581-2A0B4417F261}" type="pres">
      <dgm:prSet presAssocID="{EE408E7B-A016-49A2-80BF-A9F156037CAA}" presName="dummyConnPt" presStyleCnt="0"/>
      <dgm:spPr/>
    </dgm:pt>
    <dgm:pt modelId="{775C141F-10F6-47F9-9534-1DC6F636B2D0}" type="pres">
      <dgm:prSet presAssocID="{EE408E7B-A016-49A2-80BF-A9F156037CAA}" presName="node" presStyleLbl="node1" presStyleIdx="2" presStyleCnt="9" custScaleY="161338" custLinFactNeighborX="39346" custLinFactNeighborY="-10494">
        <dgm:presLayoutVars>
          <dgm:bulletEnabled val="1"/>
        </dgm:presLayoutVars>
      </dgm:prSet>
      <dgm:spPr/>
      <dgm:t>
        <a:bodyPr/>
        <a:lstStyle/>
        <a:p>
          <a:endParaRPr lang="en-AU"/>
        </a:p>
      </dgm:t>
    </dgm:pt>
    <dgm:pt modelId="{A3DBA26C-49EB-48C8-8804-6E2D8905DA26}" type="pres">
      <dgm:prSet presAssocID="{83C7D933-783E-44EA-A06C-27BDD32BCC6B}" presName="sibTrans" presStyleLbl="bgSibTrans2D1" presStyleIdx="2" presStyleCnt="8" custLinFactY="61493" custLinFactNeighborX="3765" custLinFactNeighborY="100000"/>
      <dgm:spPr/>
      <dgm:t>
        <a:bodyPr/>
        <a:lstStyle/>
        <a:p>
          <a:endParaRPr lang="en-AU"/>
        </a:p>
      </dgm:t>
    </dgm:pt>
    <dgm:pt modelId="{2171AA90-79B7-47D4-85DE-4E5867D37298}" type="pres">
      <dgm:prSet presAssocID="{F9085605-0426-4358-9F79-ED1E78D1C3E9}" presName="compNode" presStyleCnt="0"/>
      <dgm:spPr/>
    </dgm:pt>
    <dgm:pt modelId="{F079D462-0CCA-4144-BA66-BA2E86F2C212}" type="pres">
      <dgm:prSet presAssocID="{F9085605-0426-4358-9F79-ED1E78D1C3E9}" presName="dummyConnPt" presStyleCnt="0"/>
      <dgm:spPr/>
    </dgm:pt>
    <dgm:pt modelId="{2BAC9784-98F3-431D-8221-3794E53F3F76}" type="pres">
      <dgm:prSet presAssocID="{F9085605-0426-4358-9F79-ED1E78D1C3E9}" presName="node" presStyleLbl="node1" presStyleIdx="3" presStyleCnt="9" custScaleX="83720" custScaleY="166574" custLinFactNeighborX="21297" custLinFactNeighborY="-8030">
        <dgm:presLayoutVars>
          <dgm:bulletEnabled val="1"/>
        </dgm:presLayoutVars>
      </dgm:prSet>
      <dgm:spPr/>
      <dgm:t>
        <a:bodyPr/>
        <a:lstStyle/>
        <a:p>
          <a:endParaRPr lang="en-AU"/>
        </a:p>
      </dgm:t>
    </dgm:pt>
    <dgm:pt modelId="{1293C648-F3CA-43C7-9353-68330989B27C}" type="pres">
      <dgm:prSet presAssocID="{AA7F74A1-A865-4FD7-89C6-73B21A8B718B}" presName="sibTrans" presStyleLbl="bgSibTrans2D1" presStyleIdx="3" presStyleCnt="8" custLinFactY="10066" custLinFactNeighborX="30505" custLinFactNeighborY="100000"/>
      <dgm:spPr/>
      <dgm:t>
        <a:bodyPr/>
        <a:lstStyle/>
        <a:p>
          <a:endParaRPr lang="en-AU"/>
        </a:p>
      </dgm:t>
    </dgm:pt>
    <dgm:pt modelId="{18A1645A-A34C-4C9D-83BA-82AEDBAA3F36}" type="pres">
      <dgm:prSet presAssocID="{B4C3F987-D176-450A-9727-C36CB77465E7}" presName="compNode" presStyleCnt="0"/>
      <dgm:spPr/>
    </dgm:pt>
    <dgm:pt modelId="{C6B1543C-EC21-43F3-92C7-0D377BED6C34}" type="pres">
      <dgm:prSet presAssocID="{B4C3F987-D176-450A-9727-C36CB77465E7}" presName="dummyConnPt" presStyleCnt="0"/>
      <dgm:spPr/>
    </dgm:pt>
    <dgm:pt modelId="{B2BB3A29-30C8-40A9-871D-AD07348755DC}" type="pres">
      <dgm:prSet presAssocID="{B4C3F987-D176-450A-9727-C36CB77465E7}" presName="node" presStyleLbl="node1" presStyleIdx="4" presStyleCnt="9" custScaleX="87912" custScaleY="154263" custLinFactNeighborX="21241" custLinFactNeighborY="-2303">
        <dgm:presLayoutVars>
          <dgm:bulletEnabled val="1"/>
        </dgm:presLayoutVars>
      </dgm:prSet>
      <dgm:spPr/>
      <dgm:t>
        <a:bodyPr/>
        <a:lstStyle/>
        <a:p>
          <a:endParaRPr lang="en-AU"/>
        </a:p>
      </dgm:t>
    </dgm:pt>
    <dgm:pt modelId="{D720A941-420D-48B7-A387-9C1DE92F5498}" type="pres">
      <dgm:prSet presAssocID="{351D710C-D648-43C9-9727-CD99DB69D5DC}" presName="sibTrans" presStyleLbl="bgSibTrans2D1" presStyleIdx="4" presStyleCnt="8" custLinFactNeighborX="33590" custLinFactNeighborY="63816"/>
      <dgm:spPr/>
      <dgm:t>
        <a:bodyPr/>
        <a:lstStyle/>
        <a:p>
          <a:endParaRPr lang="en-AU"/>
        </a:p>
      </dgm:t>
    </dgm:pt>
    <dgm:pt modelId="{FE00D137-F4A7-48A6-A582-7F238AF18953}" type="pres">
      <dgm:prSet presAssocID="{6D9402BF-2E20-45D9-8C78-111440EB552D}" presName="compNode" presStyleCnt="0"/>
      <dgm:spPr/>
    </dgm:pt>
    <dgm:pt modelId="{0E00FA38-422F-40D7-9154-F35500558B98}" type="pres">
      <dgm:prSet presAssocID="{6D9402BF-2E20-45D9-8C78-111440EB552D}" presName="dummyConnPt" presStyleCnt="0"/>
      <dgm:spPr/>
    </dgm:pt>
    <dgm:pt modelId="{115D03D7-904F-4835-BD9C-5130C05D7502}" type="pres">
      <dgm:prSet presAssocID="{6D9402BF-2E20-45D9-8C78-111440EB552D}" presName="node" presStyleLbl="node1" presStyleIdx="5" presStyleCnt="9" custScaleX="75508" custScaleY="117408" custLinFactNeighborX="21780" custLinFactNeighborY="5785">
        <dgm:presLayoutVars>
          <dgm:bulletEnabled val="1"/>
        </dgm:presLayoutVars>
      </dgm:prSet>
      <dgm:spPr/>
      <dgm:t>
        <a:bodyPr/>
        <a:lstStyle/>
        <a:p>
          <a:endParaRPr lang="en-AU"/>
        </a:p>
      </dgm:t>
    </dgm:pt>
    <dgm:pt modelId="{BDCE28F2-0BFC-41BB-BF59-70F378AE3174}" type="pres">
      <dgm:prSet presAssocID="{EDBC66F3-8D34-4A53-BC27-318463530EBC}" presName="sibTrans" presStyleLbl="bgSibTrans2D1" presStyleIdx="5" presStyleCnt="8" custLinFactY="76173" custLinFactNeighborX="5296" custLinFactNeighborY="100000"/>
      <dgm:spPr/>
      <dgm:t>
        <a:bodyPr/>
        <a:lstStyle/>
        <a:p>
          <a:endParaRPr lang="en-AU"/>
        </a:p>
      </dgm:t>
    </dgm:pt>
    <dgm:pt modelId="{3BBA39EE-2115-4204-AACC-8E440C92048F}" type="pres">
      <dgm:prSet presAssocID="{37F403C6-9293-4790-ACE3-88732460B70D}" presName="compNode" presStyleCnt="0"/>
      <dgm:spPr/>
    </dgm:pt>
    <dgm:pt modelId="{B031D868-0C79-4BF6-90DA-158B41D3E108}" type="pres">
      <dgm:prSet presAssocID="{37F403C6-9293-4790-ACE3-88732460B70D}" presName="dummyConnPt" presStyleCnt="0"/>
      <dgm:spPr/>
    </dgm:pt>
    <dgm:pt modelId="{7247C6CD-A11C-4186-8E3B-EAB18A756B84}" type="pres">
      <dgm:prSet presAssocID="{37F403C6-9293-4790-ACE3-88732460B70D}" presName="node" presStyleLbl="node1" presStyleIdx="6" presStyleCnt="9" custScaleX="85413" custLinFactNeighborX="-900" custLinFactNeighborY="14530">
        <dgm:presLayoutVars>
          <dgm:bulletEnabled val="1"/>
        </dgm:presLayoutVars>
      </dgm:prSet>
      <dgm:spPr/>
      <dgm:t>
        <a:bodyPr/>
        <a:lstStyle/>
        <a:p>
          <a:endParaRPr lang="en-AU"/>
        </a:p>
      </dgm:t>
    </dgm:pt>
    <dgm:pt modelId="{DC8944D1-13D4-4DFE-8143-CB36BBF62CAC}" type="pres">
      <dgm:prSet presAssocID="{B6116076-DB34-4EB2-A15C-C77D4070C2C8}" presName="sibTrans" presStyleLbl="bgSibTrans2D1" presStyleIdx="6" presStyleCnt="8" custLinFactNeighborX="38077" custLinFactNeighborY="80233"/>
      <dgm:spPr/>
      <dgm:t>
        <a:bodyPr/>
        <a:lstStyle/>
        <a:p>
          <a:endParaRPr lang="en-AU"/>
        </a:p>
      </dgm:t>
    </dgm:pt>
    <dgm:pt modelId="{4F6D9C58-3AD7-4EEA-9E34-2206F3808A53}" type="pres">
      <dgm:prSet presAssocID="{28FD65BF-5315-46C0-BC94-E7E69527680E}" presName="compNode" presStyleCnt="0"/>
      <dgm:spPr/>
    </dgm:pt>
    <dgm:pt modelId="{750AEFB2-2DBE-4E65-BB62-9FAD0BAC2BA9}" type="pres">
      <dgm:prSet presAssocID="{28FD65BF-5315-46C0-BC94-E7E69527680E}" presName="dummyConnPt" presStyleCnt="0"/>
      <dgm:spPr/>
    </dgm:pt>
    <dgm:pt modelId="{CDB92D5A-DED8-4AD3-AD3F-02924A7D09AF}" type="pres">
      <dgm:prSet presAssocID="{28FD65BF-5315-46C0-BC94-E7E69527680E}" presName="node" presStyleLbl="node1" presStyleIdx="7" presStyleCnt="9" custScaleX="90238" custLinFactNeighborX="95" custLinFactNeighborY="21543">
        <dgm:presLayoutVars>
          <dgm:bulletEnabled val="1"/>
        </dgm:presLayoutVars>
      </dgm:prSet>
      <dgm:spPr/>
      <dgm:t>
        <a:bodyPr/>
        <a:lstStyle/>
        <a:p>
          <a:endParaRPr lang="en-AU"/>
        </a:p>
      </dgm:t>
    </dgm:pt>
    <dgm:pt modelId="{7627C655-D34D-4C05-AE51-8852105BB658}" type="pres">
      <dgm:prSet presAssocID="{32DCC639-FA59-4BAC-9C1C-65F63EA2FC1E}" presName="sibTrans" presStyleLbl="bgSibTrans2D1" presStyleIdx="7" presStyleCnt="8" custLinFactY="100000" custLinFactNeighborX="32695" custLinFactNeighborY="120216"/>
      <dgm:spPr/>
      <dgm:t>
        <a:bodyPr/>
        <a:lstStyle/>
        <a:p>
          <a:endParaRPr lang="en-AU"/>
        </a:p>
      </dgm:t>
    </dgm:pt>
    <dgm:pt modelId="{2B1B5F57-A53B-49D3-8F15-2024221D0E71}" type="pres">
      <dgm:prSet presAssocID="{D528A310-2148-4B90-A322-C5586066BB32}" presName="compNode" presStyleCnt="0"/>
      <dgm:spPr/>
    </dgm:pt>
    <dgm:pt modelId="{F842EFD4-2ADF-403C-BE12-0C7F83283854}" type="pres">
      <dgm:prSet presAssocID="{D528A310-2148-4B90-A322-C5586066BB32}" presName="dummyConnPt" presStyleCnt="0"/>
      <dgm:spPr/>
    </dgm:pt>
    <dgm:pt modelId="{E616B6DA-1A2F-4455-8EB7-F19AEB94786F}" type="pres">
      <dgm:prSet presAssocID="{D528A310-2148-4B90-A322-C5586066BB32}" presName="node" presStyleLbl="node1" presStyleIdx="8" presStyleCnt="9" custScaleX="87570" custScaleY="137159" custLinFactNeighborX="-137" custLinFactNeighborY="36700">
        <dgm:presLayoutVars>
          <dgm:bulletEnabled val="1"/>
        </dgm:presLayoutVars>
      </dgm:prSet>
      <dgm:spPr/>
      <dgm:t>
        <a:bodyPr/>
        <a:lstStyle/>
        <a:p>
          <a:endParaRPr lang="en-AU"/>
        </a:p>
      </dgm:t>
    </dgm:pt>
  </dgm:ptLst>
  <dgm:cxnLst>
    <dgm:cxn modelId="{D1465451-BE3D-41AD-BC54-6AE2D17D214F}" srcId="{DE5E4D68-86E5-494A-B05F-2A6780A69FD1}" destId="{F9085605-0426-4358-9F79-ED1E78D1C3E9}" srcOrd="3" destOrd="0" parTransId="{B7B008E0-6460-48D6-A671-2AD742F4ABB9}" sibTransId="{AA7F74A1-A865-4FD7-89C6-73B21A8B718B}"/>
    <dgm:cxn modelId="{695A8D28-BEB6-41E9-9C9D-F6B79094ABC6}" type="presOf" srcId="{83C7D933-783E-44EA-A06C-27BDD32BCC6B}" destId="{A3DBA26C-49EB-48C8-8804-6E2D8905DA26}" srcOrd="0" destOrd="0" presId="urn:microsoft.com/office/officeart/2005/8/layout/bProcess4"/>
    <dgm:cxn modelId="{EC1158A4-FEE6-41F8-A87A-83A3E1EBA928}" srcId="{DE5E4D68-86E5-494A-B05F-2A6780A69FD1}" destId="{37F403C6-9293-4790-ACE3-88732460B70D}" srcOrd="6" destOrd="0" parTransId="{53DF17A9-2CAB-4665-B2C9-2BD2FF8E1056}" sibTransId="{B6116076-DB34-4EB2-A15C-C77D4070C2C8}"/>
    <dgm:cxn modelId="{D11F691B-8941-4148-84F7-3200C1DD8C3B}" type="presOf" srcId="{37F403C6-9293-4790-ACE3-88732460B70D}" destId="{7247C6CD-A11C-4186-8E3B-EAB18A756B84}" srcOrd="0" destOrd="0" presId="urn:microsoft.com/office/officeart/2005/8/layout/bProcess4"/>
    <dgm:cxn modelId="{AD98E915-CE19-4592-8D07-5192285513BF}" type="presOf" srcId="{47A55515-9B1F-4FB1-8C62-6E88F63AF36D}" destId="{50E78259-D167-461C-A506-82BAB9F6218A}" srcOrd="0" destOrd="0" presId="urn:microsoft.com/office/officeart/2005/8/layout/bProcess4"/>
    <dgm:cxn modelId="{C4A58CB7-2542-4C44-92F6-597FA6DD6D25}" srcId="{DE5E4D68-86E5-494A-B05F-2A6780A69FD1}" destId="{D528A310-2148-4B90-A322-C5586066BB32}" srcOrd="8" destOrd="0" parTransId="{3628934B-C199-48BE-9F2B-68B89F769A56}" sibTransId="{6653CD31-D631-44E5-8FEC-B6432C0A6EB9}"/>
    <dgm:cxn modelId="{C5B0E76D-02F8-47B0-B6E3-BCA002C00868}" srcId="{DE5E4D68-86E5-494A-B05F-2A6780A69FD1}" destId="{042B426F-5E76-4B19-9799-0C33EA9D4A5C}" srcOrd="0" destOrd="0" parTransId="{7CC0AF36-FCFE-4B0C-A6EE-BBDB13A24563}" sibTransId="{898966FB-F7D9-4DFF-AED9-593081A22C78}"/>
    <dgm:cxn modelId="{23D21E36-7ACC-45F7-ABFB-86A2B49B13D4}" type="presOf" srcId="{F9085605-0426-4358-9F79-ED1E78D1C3E9}" destId="{2BAC9784-98F3-431D-8221-3794E53F3F76}" srcOrd="0" destOrd="0" presId="urn:microsoft.com/office/officeart/2005/8/layout/bProcess4"/>
    <dgm:cxn modelId="{30095917-A974-4028-BE96-CC5B2AEA1A0D}" type="presOf" srcId="{EDBC66F3-8D34-4A53-BC27-318463530EBC}" destId="{BDCE28F2-0BFC-41BB-BF59-70F378AE3174}" srcOrd="0" destOrd="0" presId="urn:microsoft.com/office/officeart/2005/8/layout/bProcess4"/>
    <dgm:cxn modelId="{B0E8DD63-49C9-4395-9F61-C5A8ECA2E641}" type="presOf" srcId="{B6116076-DB34-4EB2-A15C-C77D4070C2C8}" destId="{DC8944D1-13D4-4DFE-8143-CB36BBF62CAC}" srcOrd="0" destOrd="0" presId="urn:microsoft.com/office/officeart/2005/8/layout/bProcess4"/>
    <dgm:cxn modelId="{73EAA001-D57C-4B3F-AA02-D3887BD6F472}" srcId="{DE5E4D68-86E5-494A-B05F-2A6780A69FD1}" destId="{EE408E7B-A016-49A2-80BF-A9F156037CAA}" srcOrd="2" destOrd="0" parTransId="{97C48908-0299-4201-ADD1-D058D645473D}" sibTransId="{83C7D933-783E-44EA-A06C-27BDD32BCC6B}"/>
    <dgm:cxn modelId="{846BE368-CD66-408B-989C-1284B397FA09}" type="presOf" srcId="{898966FB-F7D9-4DFF-AED9-593081A22C78}" destId="{52335F41-38ED-4F59-BA3B-850B825DB41A}" srcOrd="0" destOrd="0" presId="urn:microsoft.com/office/officeart/2005/8/layout/bProcess4"/>
    <dgm:cxn modelId="{EA7A572C-F55E-462F-8239-69E71CDB1678}" type="presOf" srcId="{B4C3F987-D176-450A-9727-C36CB77465E7}" destId="{B2BB3A29-30C8-40A9-871D-AD07348755DC}" srcOrd="0" destOrd="0" presId="urn:microsoft.com/office/officeart/2005/8/layout/bProcess4"/>
    <dgm:cxn modelId="{B8F7A8F7-27F1-4ACA-9EAC-3F862847A9DB}" type="presOf" srcId="{304F4CC1-E04C-49F6-B8DE-41381916FC0A}" destId="{0EF4F316-7D14-4B6B-9A72-F516461E5A44}" srcOrd="0" destOrd="0" presId="urn:microsoft.com/office/officeart/2005/8/layout/bProcess4"/>
    <dgm:cxn modelId="{77A598FC-8D11-4DD4-9A18-CB4721AC1B01}" type="presOf" srcId="{DE5E4D68-86E5-494A-B05F-2A6780A69FD1}" destId="{B2BE0C1F-69E8-4167-9023-E31F86C11CB5}" srcOrd="0" destOrd="0" presId="urn:microsoft.com/office/officeart/2005/8/layout/bProcess4"/>
    <dgm:cxn modelId="{81FE8456-4861-4250-BA78-24584C19107B}" srcId="{DE5E4D68-86E5-494A-B05F-2A6780A69FD1}" destId="{6D9402BF-2E20-45D9-8C78-111440EB552D}" srcOrd="5" destOrd="0" parTransId="{28589ADF-27A7-43C8-A11D-647EA72B5F0D}" sibTransId="{EDBC66F3-8D34-4A53-BC27-318463530EBC}"/>
    <dgm:cxn modelId="{714C0384-22AE-4E88-B57A-C796E12EBC97}" type="presOf" srcId="{AA7F74A1-A865-4FD7-89C6-73B21A8B718B}" destId="{1293C648-F3CA-43C7-9353-68330989B27C}" srcOrd="0" destOrd="0" presId="urn:microsoft.com/office/officeart/2005/8/layout/bProcess4"/>
    <dgm:cxn modelId="{554C9933-F67B-42C0-8B04-6ED8E46BB0AB}" type="presOf" srcId="{28FD65BF-5315-46C0-BC94-E7E69527680E}" destId="{CDB92D5A-DED8-4AD3-AD3F-02924A7D09AF}" srcOrd="0" destOrd="0" presId="urn:microsoft.com/office/officeart/2005/8/layout/bProcess4"/>
    <dgm:cxn modelId="{A9EB542D-8833-45CF-ADEF-2677D7DFB49F}" srcId="{DE5E4D68-86E5-494A-B05F-2A6780A69FD1}" destId="{28FD65BF-5315-46C0-BC94-E7E69527680E}" srcOrd="7" destOrd="0" parTransId="{DAED9227-CB65-4691-99DB-3E612259429E}" sibTransId="{32DCC639-FA59-4BAC-9C1C-65F63EA2FC1E}"/>
    <dgm:cxn modelId="{318CBC70-649F-493D-98EF-47771BF1B0E5}" type="presOf" srcId="{6D9402BF-2E20-45D9-8C78-111440EB552D}" destId="{115D03D7-904F-4835-BD9C-5130C05D7502}" srcOrd="0" destOrd="0" presId="urn:microsoft.com/office/officeart/2005/8/layout/bProcess4"/>
    <dgm:cxn modelId="{DC134654-5B11-40F4-838C-CC3C5B0D2B94}" type="presOf" srcId="{042B426F-5E76-4B19-9799-0C33EA9D4A5C}" destId="{CC1F859E-7E2F-4AAB-ADD6-9029FE83930A}" srcOrd="0" destOrd="0" presId="urn:microsoft.com/office/officeart/2005/8/layout/bProcess4"/>
    <dgm:cxn modelId="{21878CF0-9D63-424F-8FFB-950B91DDAB28}" type="presOf" srcId="{351D710C-D648-43C9-9727-CD99DB69D5DC}" destId="{D720A941-420D-48B7-A387-9C1DE92F5498}" srcOrd="0" destOrd="0" presId="urn:microsoft.com/office/officeart/2005/8/layout/bProcess4"/>
    <dgm:cxn modelId="{B421F4FF-C535-4EFE-888E-56E0ABD78B71}" type="presOf" srcId="{EE408E7B-A016-49A2-80BF-A9F156037CAA}" destId="{775C141F-10F6-47F9-9534-1DC6F636B2D0}" srcOrd="0" destOrd="0" presId="urn:microsoft.com/office/officeart/2005/8/layout/bProcess4"/>
    <dgm:cxn modelId="{D7BE4A97-D7FA-4731-A717-603C840A17F1}" type="presOf" srcId="{D528A310-2148-4B90-A322-C5586066BB32}" destId="{E616B6DA-1A2F-4455-8EB7-F19AEB94786F}" srcOrd="0" destOrd="0" presId="urn:microsoft.com/office/officeart/2005/8/layout/bProcess4"/>
    <dgm:cxn modelId="{F73F3CB6-AD66-4753-821E-83D93411DFB7}" srcId="{DE5E4D68-86E5-494A-B05F-2A6780A69FD1}" destId="{304F4CC1-E04C-49F6-B8DE-41381916FC0A}" srcOrd="1" destOrd="0" parTransId="{F466BA65-1812-424A-B4EA-8A7EDF6B1185}" sibTransId="{47A55515-9B1F-4FB1-8C62-6E88F63AF36D}"/>
    <dgm:cxn modelId="{F5B2FB29-E71D-4314-B84D-DB9169C7B4F6}" srcId="{DE5E4D68-86E5-494A-B05F-2A6780A69FD1}" destId="{B4C3F987-D176-450A-9727-C36CB77465E7}" srcOrd="4" destOrd="0" parTransId="{9E1654F8-3089-4927-AE83-A5033D8E8933}" sibTransId="{351D710C-D648-43C9-9727-CD99DB69D5DC}"/>
    <dgm:cxn modelId="{D37965A1-48CC-4706-B1EF-7CDD065E546E}" type="presOf" srcId="{32DCC639-FA59-4BAC-9C1C-65F63EA2FC1E}" destId="{7627C655-D34D-4C05-AE51-8852105BB658}" srcOrd="0" destOrd="0" presId="urn:microsoft.com/office/officeart/2005/8/layout/bProcess4"/>
    <dgm:cxn modelId="{2FD51EF0-3D81-4CF4-A0A6-F64CEE6457F8}" type="presParOf" srcId="{B2BE0C1F-69E8-4167-9023-E31F86C11CB5}" destId="{FD65D81C-10BF-415A-897F-AC864AD6360D}" srcOrd="0" destOrd="0" presId="urn:microsoft.com/office/officeart/2005/8/layout/bProcess4"/>
    <dgm:cxn modelId="{EB591EAB-1FF4-40A6-AD5E-5F378281E45B}" type="presParOf" srcId="{FD65D81C-10BF-415A-897F-AC864AD6360D}" destId="{DF5D2399-856B-417E-AA9D-5D24F35DA6D3}" srcOrd="0" destOrd="0" presId="urn:microsoft.com/office/officeart/2005/8/layout/bProcess4"/>
    <dgm:cxn modelId="{E5D318D7-D1B7-40F2-9C4B-0951B6E64E38}" type="presParOf" srcId="{FD65D81C-10BF-415A-897F-AC864AD6360D}" destId="{CC1F859E-7E2F-4AAB-ADD6-9029FE83930A}" srcOrd="1" destOrd="0" presId="urn:microsoft.com/office/officeart/2005/8/layout/bProcess4"/>
    <dgm:cxn modelId="{7A34A9A9-4A27-46E3-BD1E-544C91F89B0C}" type="presParOf" srcId="{B2BE0C1F-69E8-4167-9023-E31F86C11CB5}" destId="{52335F41-38ED-4F59-BA3B-850B825DB41A}" srcOrd="1" destOrd="0" presId="urn:microsoft.com/office/officeart/2005/8/layout/bProcess4"/>
    <dgm:cxn modelId="{70DB45E2-6BF8-4B65-BE83-06EB36848744}" type="presParOf" srcId="{B2BE0C1F-69E8-4167-9023-E31F86C11CB5}" destId="{53C9E9FB-C5AC-443F-BD52-3E07AF657374}" srcOrd="2" destOrd="0" presId="urn:microsoft.com/office/officeart/2005/8/layout/bProcess4"/>
    <dgm:cxn modelId="{65D73E2F-6D96-4937-B330-68067B14E95C}" type="presParOf" srcId="{53C9E9FB-C5AC-443F-BD52-3E07AF657374}" destId="{766D4604-05B0-4CBD-8E12-8ED17F79A77F}" srcOrd="0" destOrd="0" presId="urn:microsoft.com/office/officeart/2005/8/layout/bProcess4"/>
    <dgm:cxn modelId="{D2D74F90-795D-49EF-AFC8-23D1BFB046AF}" type="presParOf" srcId="{53C9E9FB-C5AC-443F-BD52-3E07AF657374}" destId="{0EF4F316-7D14-4B6B-9A72-F516461E5A44}" srcOrd="1" destOrd="0" presId="urn:microsoft.com/office/officeart/2005/8/layout/bProcess4"/>
    <dgm:cxn modelId="{A0678358-9983-4FA3-BF5F-61F5CEF0B3D0}" type="presParOf" srcId="{B2BE0C1F-69E8-4167-9023-E31F86C11CB5}" destId="{50E78259-D167-461C-A506-82BAB9F6218A}" srcOrd="3" destOrd="0" presId="urn:microsoft.com/office/officeart/2005/8/layout/bProcess4"/>
    <dgm:cxn modelId="{05D447F1-7AEE-4522-8791-C280B85578D0}" type="presParOf" srcId="{B2BE0C1F-69E8-4167-9023-E31F86C11CB5}" destId="{F4377C96-021D-4A15-9EB5-F7F3146E9D7A}" srcOrd="4" destOrd="0" presId="urn:microsoft.com/office/officeart/2005/8/layout/bProcess4"/>
    <dgm:cxn modelId="{5F034D5E-2C27-44B6-A7A7-F23302CABFF4}" type="presParOf" srcId="{F4377C96-021D-4A15-9EB5-F7F3146E9D7A}" destId="{959FC930-8168-4702-9581-2A0B4417F261}" srcOrd="0" destOrd="0" presId="urn:microsoft.com/office/officeart/2005/8/layout/bProcess4"/>
    <dgm:cxn modelId="{02921A88-A8D3-4220-B9BA-C6B86329238F}" type="presParOf" srcId="{F4377C96-021D-4A15-9EB5-F7F3146E9D7A}" destId="{775C141F-10F6-47F9-9534-1DC6F636B2D0}" srcOrd="1" destOrd="0" presId="urn:microsoft.com/office/officeart/2005/8/layout/bProcess4"/>
    <dgm:cxn modelId="{AF575085-5A6A-4450-83A1-AA028CABBE35}" type="presParOf" srcId="{B2BE0C1F-69E8-4167-9023-E31F86C11CB5}" destId="{A3DBA26C-49EB-48C8-8804-6E2D8905DA26}" srcOrd="5" destOrd="0" presId="urn:microsoft.com/office/officeart/2005/8/layout/bProcess4"/>
    <dgm:cxn modelId="{03857CAD-FB89-406A-B87F-7DD9FBDFA275}" type="presParOf" srcId="{B2BE0C1F-69E8-4167-9023-E31F86C11CB5}" destId="{2171AA90-79B7-47D4-85DE-4E5867D37298}" srcOrd="6" destOrd="0" presId="urn:microsoft.com/office/officeart/2005/8/layout/bProcess4"/>
    <dgm:cxn modelId="{5A4A49DF-9513-49E9-B3CD-ECE5C80EC2BB}" type="presParOf" srcId="{2171AA90-79B7-47D4-85DE-4E5867D37298}" destId="{F079D462-0CCA-4144-BA66-BA2E86F2C212}" srcOrd="0" destOrd="0" presId="urn:microsoft.com/office/officeart/2005/8/layout/bProcess4"/>
    <dgm:cxn modelId="{C844AD4D-D91E-4AA6-917D-4764B18240F4}" type="presParOf" srcId="{2171AA90-79B7-47D4-85DE-4E5867D37298}" destId="{2BAC9784-98F3-431D-8221-3794E53F3F76}" srcOrd="1" destOrd="0" presId="urn:microsoft.com/office/officeart/2005/8/layout/bProcess4"/>
    <dgm:cxn modelId="{36C0FD68-186D-44F1-B802-50CB2EFA91FF}" type="presParOf" srcId="{B2BE0C1F-69E8-4167-9023-E31F86C11CB5}" destId="{1293C648-F3CA-43C7-9353-68330989B27C}" srcOrd="7" destOrd="0" presId="urn:microsoft.com/office/officeart/2005/8/layout/bProcess4"/>
    <dgm:cxn modelId="{FF415AFF-7CA5-4CC0-B94D-B03187F23EFA}" type="presParOf" srcId="{B2BE0C1F-69E8-4167-9023-E31F86C11CB5}" destId="{18A1645A-A34C-4C9D-83BA-82AEDBAA3F36}" srcOrd="8" destOrd="0" presId="urn:microsoft.com/office/officeart/2005/8/layout/bProcess4"/>
    <dgm:cxn modelId="{58CA8070-B716-4C4E-8829-4E3818A0B551}" type="presParOf" srcId="{18A1645A-A34C-4C9D-83BA-82AEDBAA3F36}" destId="{C6B1543C-EC21-43F3-92C7-0D377BED6C34}" srcOrd="0" destOrd="0" presId="urn:microsoft.com/office/officeart/2005/8/layout/bProcess4"/>
    <dgm:cxn modelId="{1B7E6600-EFC2-41FF-9505-1A5DC5B42747}" type="presParOf" srcId="{18A1645A-A34C-4C9D-83BA-82AEDBAA3F36}" destId="{B2BB3A29-30C8-40A9-871D-AD07348755DC}" srcOrd="1" destOrd="0" presId="urn:microsoft.com/office/officeart/2005/8/layout/bProcess4"/>
    <dgm:cxn modelId="{9270F306-7113-4E4D-B157-D04C2EC033E2}" type="presParOf" srcId="{B2BE0C1F-69E8-4167-9023-E31F86C11CB5}" destId="{D720A941-420D-48B7-A387-9C1DE92F5498}" srcOrd="9" destOrd="0" presId="urn:microsoft.com/office/officeart/2005/8/layout/bProcess4"/>
    <dgm:cxn modelId="{D4D4E9E3-D26C-42A5-9698-858842F5ABC9}" type="presParOf" srcId="{B2BE0C1F-69E8-4167-9023-E31F86C11CB5}" destId="{FE00D137-F4A7-48A6-A582-7F238AF18953}" srcOrd="10" destOrd="0" presId="urn:microsoft.com/office/officeart/2005/8/layout/bProcess4"/>
    <dgm:cxn modelId="{3A2857BF-1904-46DF-BDD2-382B79290645}" type="presParOf" srcId="{FE00D137-F4A7-48A6-A582-7F238AF18953}" destId="{0E00FA38-422F-40D7-9154-F35500558B98}" srcOrd="0" destOrd="0" presId="urn:microsoft.com/office/officeart/2005/8/layout/bProcess4"/>
    <dgm:cxn modelId="{222B5A6E-D00A-4CF1-9B00-7984892FB077}" type="presParOf" srcId="{FE00D137-F4A7-48A6-A582-7F238AF18953}" destId="{115D03D7-904F-4835-BD9C-5130C05D7502}" srcOrd="1" destOrd="0" presId="urn:microsoft.com/office/officeart/2005/8/layout/bProcess4"/>
    <dgm:cxn modelId="{575D61EE-0769-4686-A19A-08B5F5247D4A}" type="presParOf" srcId="{B2BE0C1F-69E8-4167-9023-E31F86C11CB5}" destId="{BDCE28F2-0BFC-41BB-BF59-70F378AE3174}" srcOrd="11" destOrd="0" presId="urn:microsoft.com/office/officeart/2005/8/layout/bProcess4"/>
    <dgm:cxn modelId="{AD2D2C0A-4438-4C8B-8953-2F8F301E3613}" type="presParOf" srcId="{B2BE0C1F-69E8-4167-9023-E31F86C11CB5}" destId="{3BBA39EE-2115-4204-AACC-8E440C92048F}" srcOrd="12" destOrd="0" presId="urn:microsoft.com/office/officeart/2005/8/layout/bProcess4"/>
    <dgm:cxn modelId="{0833E326-63B1-412C-BFDD-2BF911C3CD12}" type="presParOf" srcId="{3BBA39EE-2115-4204-AACC-8E440C92048F}" destId="{B031D868-0C79-4BF6-90DA-158B41D3E108}" srcOrd="0" destOrd="0" presId="urn:microsoft.com/office/officeart/2005/8/layout/bProcess4"/>
    <dgm:cxn modelId="{B69D3BA4-EFFB-4B5E-8317-400BC9D3075B}" type="presParOf" srcId="{3BBA39EE-2115-4204-AACC-8E440C92048F}" destId="{7247C6CD-A11C-4186-8E3B-EAB18A756B84}" srcOrd="1" destOrd="0" presId="urn:microsoft.com/office/officeart/2005/8/layout/bProcess4"/>
    <dgm:cxn modelId="{6E923AB5-8E1F-45CE-8CAE-D63E606BDA64}" type="presParOf" srcId="{B2BE0C1F-69E8-4167-9023-E31F86C11CB5}" destId="{DC8944D1-13D4-4DFE-8143-CB36BBF62CAC}" srcOrd="13" destOrd="0" presId="urn:microsoft.com/office/officeart/2005/8/layout/bProcess4"/>
    <dgm:cxn modelId="{C65BC46C-83D2-4924-94BD-F9C8CCD4B077}" type="presParOf" srcId="{B2BE0C1F-69E8-4167-9023-E31F86C11CB5}" destId="{4F6D9C58-3AD7-4EEA-9E34-2206F3808A53}" srcOrd="14" destOrd="0" presId="urn:microsoft.com/office/officeart/2005/8/layout/bProcess4"/>
    <dgm:cxn modelId="{C7CD7559-96F6-4EFB-8BCC-35369E008631}" type="presParOf" srcId="{4F6D9C58-3AD7-4EEA-9E34-2206F3808A53}" destId="{750AEFB2-2DBE-4E65-BB62-9FAD0BAC2BA9}" srcOrd="0" destOrd="0" presId="urn:microsoft.com/office/officeart/2005/8/layout/bProcess4"/>
    <dgm:cxn modelId="{120715CF-25B1-4036-9806-0B8F86409F24}" type="presParOf" srcId="{4F6D9C58-3AD7-4EEA-9E34-2206F3808A53}" destId="{CDB92D5A-DED8-4AD3-AD3F-02924A7D09AF}" srcOrd="1" destOrd="0" presId="urn:microsoft.com/office/officeart/2005/8/layout/bProcess4"/>
    <dgm:cxn modelId="{DEFC98BF-EA9C-4B80-A8B4-A71621604274}" type="presParOf" srcId="{B2BE0C1F-69E8-4167-9023-E31F86C11CB5}" destId="{7627C655-D34D-4C05-AE51-8852105BB658}" srcOrd="15" destOrd="0" presId="urn:microsoft.com/office/officeart/2005/8/layout/bProcess4"/>
    <dgm:cxn modelId="{2D67A2B4-FB99-4E58-8EB5-88FE052AF898}" type="presParOf" srcId="{B2BE0C1F-69E8-4167-9023-E31F86C11CB5}" destId="{2B1B5F57-A53B-49D3-8F15-2024221D0E71}" srcOrd="16" destOrd="0" presId="urn:microsoft.com/office/officeart/2005/8/layout/bProcess4"/>
    <dgm:cxn modelId="{41C1FD2D-C1B4-4974-AFC7-9DFD51AB36A9}" type="presParOf" srcId="{2B1B5F57-A53B-49D3-8F15-2024221D0E71}" destId="{F842EFD4-2ADF-403C-BE12-0C7F83283854}" srcOrd="0" destOrd="0" presId="urn:microsoft.com/office/officeart/2005/8/layout/bProcess4"/>
    <dgm:cxn modelId="{CEF548CB-46A7-48BE-9C77-554A7487FAA5}" type="presParOf" srcId="{2B1B5F57-A53B-49D3-8F15-2024221D0E71}" destId="{E616B6DA-1A2F-4455-8EB7-F19AEB94786F}" srcOrd="1" destOrd="0" presId="urn:microsoft.com/office/officeart/2005/8/layout/b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335F41-38ED-4F59-BA3B-850B825DB41A}">
      <dsp:nvSpPr>
        <dsp:cNvPr id="0" name=""/>
        <dsp:cNvSpPr/>
      </dsp:nvSpPr>
      <dsp:spPr>
        <a:xfrm rot="5354401">
          <a:off x="750307" y="1090379"/>
          <a:ext cx="1537783"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1F859E-7E2F-4AAB-ADD6-9029FE83930A}">
      <dsp:nvSpPr>
        <dsp:cNvPr id="0" name=""/>
        <dsp:cNvSpPr/>
      </dsp:nvSpPr>
      <dsp:spPr>
        <a:xfrm>
          <a:off x="666846" y="146542"/>
          <a:ext cx="1643601" cy="1043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Student Services receives email/application requesting refund.</a:t>
          </a:r>
        </a:p>
        <a:p>
          <a:pPr lvl="0" algn="ctr" defTabSz="355600">
            <a:lnSpc>
              <a:spcPct val="90000"/>
            </a:lnSpc>
            <a:spcBef>
              <a:spcPct val="0"/>
            </a:spcBef>
            <a:spcAft>
              <a:spcPct val="35000"/>
            </a:spcAft>
          </a:pPr>
          <a:r>
            <a:rPr lang="en-AU" sz="800" kern="1200"/>
            <a:t>Reply to request giving details of where to access Refund form at:</a:t>
          </a:r>
        </a:p>
        <a:p>
          <a:pPr lvl="0" algn="ctr" defTabSz="355600">
            <a:lnSpc>
              <a:spcPct val="90000"/>
            </a:lnSpc>
            <a:spcBef>
              <a:spcPct val="0"/>
            </a:spcBef>
            <a:spcAft>
              <a:spcPct val="35000"/>
            </a:spcAft>
          </a:pPr>
          <a:r>
            <a:rPr lang="en-AU" sz="800" kern="1200"/>
            <a:t>www.imagineeducation.com.au</a:t>
          </a:r>
        </a:p>
      </dsp:txBody>
      <dsp:txXfrm>
        <a:off x="697421" y="177117"/>
        <a:ext cx="1582451" cy="982770"/>
      </dsp:txXfrm>
    </dsp:sp>
    <dsp:sp modelId="{50E78259-D167-461C-A506-82BAB9F6218A}">
      <dsp:nvSpPr>
        <dsp:cNvPr id="0" name=""/>
        <dsp:cNvSpPr/>
      </dsp:nvSpPr>
      <dsp:spPr>
        <a:xfrm rot="5462418">
          <a:off x="628753" y="2737252"/>
          <a:ext cx="1684738"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4F316-7D14-4B6B-9A72-F516461E5A44}">
      <dsp:nvSpPr>
        <dsp:cNvPr id="0" name=""/>
        <dsp:cNvSpPr/>
      </dsp:nvSpPr>
      <dsp:spPr>
        <a:xfrm>
          <a:off x="708413" y="1551792"/>
          <a:ext cx="1601261" cy="133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Student applies for refund by completing </a:t>
          </a:r>
          <a:r>
            <a:rPr lang="en-AU" sz="800" b="1" kern="1200"/>
            <a:t>application for refund  form</a:t>
          </a:r>
          <a:r>
            <a:rPr lang="en-AU" sz="800" kern="1200"/>
            <a:t> (located at </a:t>
          </a:r>
          <a:r>
            <a:rPr lang="en-AU" sz="800" b="1" kern="1200"/>
            <a:t>www.imagineeducation.com.au</a:t>
          </a:r>
          <a:r>
            <a:rPr lang="en-AU" sz="800" b="0" kern="1200"/>
            <a:t>) and gives to AO1 or emails to studentservices@imagineeducation.com.au</a:t>
          </a:r>
          <a:endParaRPr lang="en-AU" sz="800" b="1" kern="1200"/>
        </a:p>
      </dsp:txBody>
      <dsp:txXfrm>
        <a:off x="747480" y="1590859"/>
        <a:ext cx="1523127" cy="1255717"/>
      </dsp:txXfrm>
    </dsp:sp>
    <dsp:sp modelId="{A3DBA26C-49EB-48C8-8804-6E2D8905DA26}">
      <dsp:nvSpPr>
        <dsp:cNvPr id="0" name=""/>
        <dsp:cNvSpPr/>
      </dsp:nvSpPr>
      <dsp:spPr>
        <a:xfrm rot="21597068">
          <a:off x="1062832" y="3833256"/>
          <a:ext cx="1780422"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75C141F-10F6-47F9-9534-1DC6F636B2D0}">
      <dsp:nvSpPr>
        <dsp:cNvPr id="0" name=""/>
        <dsp:cNvSpPr/>
      </dsp:nvSpPr>
      <dsp:spPr>
        <a:xfrm>
          <a:off x="656656" y="3123110"/>
          <a:ext cx="1643601" cy="15910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Application form received by AO1/SSO &amp; checked for appropriate  documentation &amp; acknowledgement of receipt of refund request is sent to enail address.</a:t>
          </a:r>
        </a:p>
        <a:p>
          <a:pPr lvl="0" algn="ctr" defTabSz="355600">
            <a:lnSpc>
              <a:spcPct val="90000"/>
            </a:lnSpc>
            <a:spcBef>
              <a:spcPct val="0"/>
            </a:spcBef>
            <a:spcAft>
              <a:spcPct val="35000"/>
            </a:spcAft>
          </a:pPr>
          <a:r>
            <a:rPr lang="en-AU" sz="800" kern="1200"/>
            <a:t>Student's name/date of application received/status &amp; amount $ is recorded at:</a:t>
          </a:r>
        </a:p>
        <a:p>
          <a:pPr lvl="0" algn="ctr" defTabSz="355600">
            <a:lnSpc>
              <a:spcPct val="90000"/>
            </a:lnSpc>
            <a:spcBef>
              <a:spcPct val="0"/>
            </a:spcBef>
            <a:spcAft>
              <a:spcPct val="35000"/>
            </a:spcAft>
          </a:pPr>
          <a:r>
            <a:rPr lang="en-AU" sz="800" kern="1200"/>
            <a:t>J/Administration/Registers</a:t>
          </a:r>
        </a:p>
        <a:p>
          <a:pPr lvl="0" algn="ctr" defTabSz="355600">
            <a:lnSpc>
              <a:spcPct val="90000"/>
            </a:lnSpc>
            <a:spcBef>
              <a:spcPct val="0"/>
            </a:spcBef>
            <a:spcAft>
              <a:spcPct val="35000"/>
            </a:spcAft>
          </a:pPr>
          <a:r>
            <a:rPr lang="en-AU" sz="800" kern="1200"/>
            <a:t>Documentation complete.</a:t>
          </a:r>
        </a:p>
      </dsp:txBody>
      <dsp:txXfrm>
        <a:off x="703256" y="3169710"/>
        <a:ext cx="1550401" cy="1497851"/>
      </dsp:txXfrm>
    </dsp:sp>
    <dsp:sp modelId="{1293C648-F3CA-43C7-9353-68330989B27C}">
      <dsp:nvSpPr>
        <dsp:cNvPr id="0" name=""/>
        <dsp:cNvSpPr/>
      </dsp:nvSpPr>
      <dsp:spPr>
        <a:xfrm rot="16198197">
          <a:off x="2437924" y="2870079"/>
          <a:ext cx="1755325"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AC9784-98F3-431D-8221-3794E53F3F76}">
      <dsp:nvSpPr>
        <dsp:cNvPr id="0" name=""/>
        <dsp:cNvSpPr/>
      </dsp:nvSpPr>
      <dsp:spPr>
        <a:xfrm>
          <a:off x="2580441" y="3095774"/>
          <a:ext cx="1376022" cy="1642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Application form placed in tray located at reception named "Refunds pending approval/refusal" or emailed to Student Services</a:t>
          </a:r>
          <a:br>
            <a:rPr lang="en-AU" sz="800" kern="1200"/>
          </a:br>
          <a:r>
            <a:rPr lang="en-AU" sz="800" kern="1200"/>
            <a:t>Attention: Benowa Rd Campus where it  will be placed in this tray.</a:t>
          </a:r>
        </a:p>
        <a:p>
          <a:pPr lvl="0" algn="ctr" defTabSz="355600">
            <a:lnSpc>
              <a:spcPct val="90000"/>
            </a:lnSpc>
            <a:spcBef>
              <a:spcPct val="0"/>
            </a:spcBef>
            <a:spcAft>
              <a:spcPct val="35000"/>
            </a:spcAft>
          </a:pPr>
          <a:r>
            <a:rPr lang="en-AU" sz="800" kern="1200"/>
            <a:t>These are assessed weekly on Friday by the DOE. These are to be taken to the DOE each week.</a:t>
          </a:r>
        </a:p>
      </dsp:txBody>
      <dsp:txXfrm>
        <a:off x="2620743" y="3136076"/>
        <a:ext cx="1295418" cy="1562083"/>
      </dsp:txXfrm>
    </dsp:sp>
    <dsp:sp modelId="{D720A941-420D-48B7-A387-9C1DE92F5498}">
      <dsp:nvSpPr>
        <dsp:cNvPr id="0" name=""/>
        <dsp:cNvSpPr/>
      </dsp:nvSpPr>
      <dsp:spPr>
        <a:xfrm rot="16220410">
          <a:off x="2539223" y="1161833"/>
          <a:ext cx="1492202"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BB3A29-30C8-40A9-871D-AD07348755DC}">
      <dsp:nvSpPr>
        <dsp:cNvPr id="0" name=""/>
        <dsp:cNvSpPr/>
      </dsp:nvSpPr>
      <dsp:spPr>
        <a:xfrm>
          <a:off x="2545071" y="1384430"/>
          <a:ext cx="1444922" cy="15212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Approved application returned to EO/AM for PRISIMS/Pepi action on advised course/courses</a:t>
          </a:r>
        </a:p>
        <a:p>
          <a:pPr lvl="0" algn="ctr" defTabSz="355600">
            <a:lnSpc>
              <a:spcPct val="90000"/>
            </a:lnSpc>
            <a:spcBef>
              <a:spcPct val="0"/>
            </a:spcBef>
            <a:spcAft>
              <a:spcPct val="35000"/>
            </a:spcAft>
          </a:pPr>
          <a:r>
            <a:rPr lang="en-AU" sz="800" kern="1200"/>
            <a:t>(Check that all future courses are actioned)</a:t>
          </a:r>
        </a:p>
        <a:p>
          <a:pPr lvl="0" algn="ctr" defTabSz="355600">
            <a:lnSpc>
              <a:spcPct val="90000"/>
            </a:lnSpc>
            <a:spcBef>
              <a:spcPct val="0"/>
            </a:spcBef>
            <a:spcAft>
              <a:spcPct val="35000"/>
            </a:spcAft>
          </a:pPr>
          <a:r>
            <a:rPr lang="en-AU" sz="800" kern="1200"/>
            <a:t>Letter of advice of Approval emailed within 4 weeks (28 days) of receipt.</a:t>
          </a:r>
        </a:p>
        <a:p>
          <a:pPr lvl="0" algn="ctr" defTabSz="355600">
            <a:lnSpc>
              <a:spcPct val="90000"/>
            </a:lnSpc>
            <a:spcBef>
              <a:spcPct val="0"/>
            </a:spcBef>
            <a:spcAft>
              <a:spcPct val="35000"/>
            </a:spcAft>
          </a:pPr>
          <a:r>
            <a:rPr lang="en-AU" sz="800" kern="1200"/>
            <a:t>This is completed by the EO/AM.</a:t>
          </a:r>
        </a:p>
      </dsp:txBody>
      <dsp:txXfrm>
        <a:off x="2587391" y="1426750"/>
        <a:ext cx="1360282" cy="1436641"/>
      </dsp:txXfrm>
    </dsp:sp>
    <dsp:sp modelId="{BDCE28F2-0BFC-41BB-BF59-70F378AE3174}">
      <dsp:nvSpPr>
        <dsp:cNvPr id="0" name=""/>
        <dsp:cNvSpPr/>
      </dsp:nvSpPr>
      <dsp:spPr>
        <a:xfrm rot="855">
          <a:off x="2878533" y="576031"/>
          <a:ext cx="1625270"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5D03D7-904F-4835-BD9C-5130C05D7502}">
      <dsp:nvSpPr>
        <dsp:cNvPr id="0" name=""/>
        <dsp:cNvSpPr/>
      </dsp:nvSpPr>
      <dsp:spPr>
        <a:xfrm>
          <a:off x="2655866" y="59819"/>
          <a:ext cx="1241050" cy="11578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Refused application is returned to AO1 to be placed in the scanning tray. </a:t>
          </a:r>
        </a:p>
        <a:p>
          <a:pPr lvl="0" algn="ctr" defTabSz="355600">
            <a:lnSpc>
              <a:spcPct val="90000"/>
            </a:lnSpc>
            <a:spcBef>
              <a:spcPct val="0"/>
            </a:spcBef>
            <a:spcAft>
              <a:spcPct val="35000"/>
            </a:spcAft>
          </a:pPr>
          <a:r>
            <a:rPr lang="en-AU" sz="800" kern="1200"/>
            <a:t>This is completed by the EO/AM.</a:t>
          </a:r>
        </a:p>
      </dsp:txBody>
      <dsp:txXfrm>
        <a:off x="2689778" y="93731"/>
        <a:ext cx="1173226" cy="1090007"/>
      </dsp:txXfrm>
    </dsp:sp>
    <dsp:sp modelId="{DC8944D1-13D4-4DFE-8143-CB36BBF62CAC}">
      <dsp:nvSpPr>
        <dsp:cNvPr id="0" name=""/>
        <dsp:cNvSpPr/>
      </dsp:nvSpPr>
      <dsp:spPr>
        <a:xfrm rot="5356469">
          <a:off x="4276367" y="1085245"/>
          <a:ext cx="1291540"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47C6CD-A11C-4186-8E3B-EAB18A756B84}">
      <dsp:nvSpPr>
        <dsp:cNvPr id="0" name=""/>
        <dsp:cNvSpPr/>
      </dsp:nvSpPr>
      <dsp:spPr>
        <a:xfrm>
          <a:off x="4208124" y="146059"/>
          <a:ext cx="1403849" cy="986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Student is to be emailed using the Refund Refused Document.</a:t>
          </a:r>
        </a:p>
      </dsp:txBody>
      <dsp:txXfrm>
        <a:off x="4237008" y="174943"/>
        <a:ext cx="1346081" cy="928392"/>
      </dsp:txXfrm>
    </dsp:sp>
    <dsp:sp modelId="{7627C655-D34D-4C05-AE51-8852105BB658}">
      <dsp:nvSpPr>
        <dsp:cNvPr id="0" name=""/>
        <dsp:cNvSpPr/>
      </dsp:nvSpPr>
      <dsp:spPr>
        <a:xfrm rot="5408441">
          <a:off x="4167874" y="2724974"/>
          <a:ext cx="1553041"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B92D5A-DED8-4AD3-AD3F-02924A7D09AF}">
      <dsp:nvSpPr>
        <dsp:cNvPr id="0" name=""/>
        <dsp:cNvSpPr/>
      </dsp:nvSpPr>
      <dsp:spPr>
        <a:xfrm>
          <a:off x="4184826" y="1447919"/>
          <a:ext cx="1483152" cy="986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Approved Refund application sent to SPO for refund action. SPO to action the refund.</a:t>
          </a:r>
        </a:p>
      </dsp:txBody>
      <dsp:txXfrm>
        <a:off x="4213710" y="1476803"/>
        <a:ext cx="1425384" cy="928392"/>
      </dsp:txXfrm>
    </dsp:sp>
    <dsp:sp modelId="{E616B6DA-1A2F-4455-8EB7-F19AEB94786F}">
      <dsp:nvSpPr>
        <dsp:cNvPr id="0" name=""/>
        <dsp:cNvSpPr/>
      </dsp:nvSpPr>
      <dsp:spPr>
        <a:xfrm>
          <a:off x="4202939" y="2830093"/>
          <a:ext cx="1439301" cy="13526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Once completed SPO to update:</a:t>
          </a:r>
        </a:p>
        <a:p>
          <a:pPr lvl="0" algn="ctr" defTabSz="355600">
            <a:lnSpc>
              <a:spcPct val="90000"/>
            </a:lnSpc>
            <a:spcBef>
              <a:spcPct val="0"/>
            </a:spcBef>
            <a:spcAft>
              <a:spcPct val="35000"/>
            </a:spcAft>
          </a:pPr>
          <a:r>
            <a:rPr lang="en-AU" sz="800" kern="1200"/>
            <a:t>1. Withdrawal + Transfer + Cancelled + Refund Register with Refund Amount.</a:t>
          </a:r>
        </a:p>
        <a:p>
          <a:pPr lvl="0" algn="ctr" defTabSz="355600">
            <a:lnSpc>
              <a:spcPct val="90000"/>
            </a:lnSpc>
            <a:spcBef>
              <a:spcPct val="0"/>
            </a:spcBef>
            <a:spcAft>
              <a:spcPct val="35000"/>
            </a:spcAft>
          </a:pPr>
          <a:r>
            <a:rPr lang="en-AU" sz="800" kern="1200"/>
            <a:t>2. Place actioned form in the scanning tray at Reception for AO3 to scan to the students folder.</a:t>
          </a:r>
        </a:p>
      </dsp:txBody>
      <dsp:txXfrm>
        <a:off x="4242556" y="2869710"/>
        <a:ext cx="1360067" cy="127337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3B22-03D8-C349-9762-713B0109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rgunn</dc:creator>
  <cp:lastModifiedBy>Imagine</cp:lastModifiedBy>
  <cp:revision>2</cp:revision>
  <cp:lastPrinted>2017-06-21T22:24:00Z</cp:lastPrinted>
  <dcterms:created xsi:type="dcterms:W3CDTF">2017-10-24T00:43:00Z</dcterms:created>
  <dcterms:modified xsi:type="dcterms:W3CDTF">2017-10-24T00:43:00Z</dcterms:modified>
</cp:coreProperties>
</file>